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9D" w:rsidRPr="00963F9D" w:rsidRDefault="00963F9D" w:rsidP="00A755BD">
      <w:pPr>
        <w:spacing w:after="120" w:line="259" w:lineRule="auto"/>
        <w:ind w:left="10" w:right="1" w:hanging="10"/>
        <w:jc w:val="center"/>
        <w:rPr>
          <w:rFonts w:asciiTheme="minorHAnsi" w:hAnsiTheme="minorHAnsi" w:cstheme="minorHAnsi"/>
          <w:b/>
        </w:rPr>
      </w:pPr>
      <w:r w:rsidRPr="00963F9D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1312" behindDoc="1" locked="0" layoutInCell="1" allowOverlap="1" wp14:anchorId="654FB7E2" wp14:editId="3E4E4141">
            <wp:simplePos x="0" y="0"/>
            <wp:positionH relativeFrom="page">
              <wp:posOffset>91021</wp:posOffset>
            </wp:positionH>
            <wp:positionV relativeFrom="page">
              <wp:posOffset>86263</wp:posOffset>
            </wp:positionV>
            <wp:extent cx="7379156" cy="147511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ланк ТСН - шапка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456" cy="1506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F9D" w:rsidRPr="00963F9D" w:rsidRDefault="00963F9D" w:rsidP="00A755BD">
      <w:pPr>
        <w:spacing w:after="120" w:line="259" w:lineRule="auto"/>
        <w:ind w:left="10" w:right="1" w:hanging="10"/>
        <w:jc w:val="center"/>
        <w:rPr>
          <w:rFonts w:asciiTheme="minorHAnsi" w:hAnsiTheme="minorHAnsi" w:cstheme="minorHAnsi"/>
          <w:b/>
        </w:rPr>
      </w:pPr>
    </w:p>
    <w:p w:rsidR="00963F9D" w:rsidRPr="00963F9D" w:rsidRDefault="00963F9D" w:rsidP="00A755BD">
      <w:pPr>
        <w:spacing w:after="120" w:line="259" w:lineRule="auto"/>
        <w:ind w:left="10" w:right="1" w:hanging="10"/>
        <w:jc w:val="center"/>
        <w:rPr>
          <w:rFonts w:asciiTheme="minorHAnsi" w:hAnsiTheme="minorHAnsi" w:cstheme="minorHAnsi"/>
          <w:b/>
        </w:rPr>
      </w:pPr>
    </w:p>
    <w:p w:rsidR="00963F9D" w:rsidRPr="00963F9D" w:rsidRDefault="00963F9D" w:rsidP="00A755BD">
      <w:pPr>
        <w:spacing w:after="120" w:line="259" w:lineRule="auto"/>
        <w:ind w:left="10" w:right="1" w:hanging="10"/>
        <w:jc w:val="center"/>
        <w:rPr>
          <w:rFonts w:asciiTheme="minorHAnsi" w:hAnsiTheme="minorHAnsi" w:cstheme="minorHAnsi"/>
          <w:b/>
        </w:rPr>
      </w:pPr>
    </w:p>
    <w:p w:rsidR="00724752" w:rsidRDefault="00724752" w:rsidP="00724752">
      <w:pPr>
        <w:pStyle w:val="s1"/>
        <w:shd w:val="clear" w:color="auto" w:fill="FFFFFF"/>
        <w:spacing w:before="0" w:beforeAutospacing="0" w:after="120" w:afterAutospacing="0"/>
        <w:ind w:firstLine="284"/>
        <w:jc w:val="right"/>
        <w:rPr>
          <w:rFonts w:asciiTheme="minorHAnsi" w:eastAsia="Times New Roman" w:hAnsiTheme="minorHAnsi" w:cstheme="minorHAnsi"/>
          <w:color w:val="22272F"/>
          <w:sz w:val="22"/>
          <w:szCs w:val="22"/>
          <w:shd w:val="clear" w:color="auto" w:fill="FFFFFF"/>
        </w:rPr>
      </w:pPr>
    </w:p>
    <w:p w:rsidR="00724752" w:rsidRPr="008476B0" w:rsidRDefault="00724752" w:rsidP="00724752">
      <w:pPr>
        <w:pStyle w:val="s1"/>
        <w:shd w:val="clear" w:color="auto" w:fill="FFFFFF"/>
        <w:spacing w:before="0" w:beforeAutospacing="0" w:after="120" w:afterAutospacing="0"/>
        <w:ind w:firstLine="284"/>
        <w:jc w:val="right"/>
        <w:rPr>
          <w:rFonts w:asciiTheme="minorHAnsi" w:eastAsia="Times New Roman" w:hAnsiTheme="minorHAnsi" w:cstheme="minorHAnsi"/>
          <w:color w:val="22272F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22272F"/>
          <w:sz w:val="22"/>
          <w:szCs w:val="22"/>
          <w:shd w:val="clear" w:color="auto" w:fill="FFFFFF"/>
        </w:rPr>
        <w:t>Утвержден</w:t>
      </w:r>
      <w:r w:rsidRPr="008476B0">
        <w:rPr>
          <w:rFonts w:asciiTheme="minorHAnsi" w:eastAsia="Times New Roman" w:hAnsiTheme="minorHAnsi" w:cstheme="minorHAnsi"/>
          <w:color w:val="22272F"/>
          <w:sz w:val="22"/>
          <w:szCs w:val="22"/>
          <w:shd w:val="clear" w:color="auto" w:fill="FFFFFF"/>
        </w:rPr>
        <w:t xml:space="preserve"> решением Правления ТСН «Прибрежный» </w:t>
      </w:r>
    </w:p>
    <w:p w:rsidR="00724752" w:rsidRPr="00583138" w:rsidRDefault="00724752" w:rsidP="00583138">
      <w:pPr>
        <w:pStyle w:val="s1"/>
        <w:shd w:val="clear" w:color="auto" w:fill="FFFFFF"/>
        <w:spacing w:before="0" w:beforeAutospacing="0" w:after="120" w:afterAutospacing="0"/>
        <w:ind w:firstLine="284"/>
        <w:jc w:val="right"/>
        <w:rPr>
          <w:rFonts w:asciiTheme="minorHAnsi" w:eastAsia="Times New Roman" w:hAnsiTheme="minorHAnsi" w:cstheme="minorHAnsi"/>
          <w:color w:val="22272F"/>
          <w:sz w:val="22"/>
          <w:szCs w:val="22"/>
          <w:shd w:val="clear" w:color="auto" w:fill="FFFFFF"/>
        </w:rPr>
      </w:pPr>
      <w:r w:rsidRPr="00583138">
        <w:rPr>
          <w:rFonts w:asciiTheme="minorHAnsi" w:eastAsia="Times New Roman" w:hAnsiTheme="minorHAnsi" w:cstheme="minorHAnsi"/>
          <w:color w:val="22272F"/>
          <w:sz w:val="22"/>
          <w:szCs w:val="22"/>
          <w:shd w:val="clear" w:color="auto" w:fill="FFFFFF"/>
        </w:rPr>
        <w:t xml:space="preserve">Протоколом </w:t>
      </w:r>
      <w:r w:rsidR="001F1955">
        <w:rPr>
          <w:rFonts w:asciiTheme="minorHAnsi" w:eastAsia="Times New Roman" w:hAnsiTheme="minorHAnsi" w:cstheme="minorHAnsi"/>
          <w:color w:val="22272F"/>
          <w:sz w:val="22"/>
          <w:szCs w:val="22"/>
          <w:shd w:val="clear" w:color="auto" w:fill="FFFFFF"/>
        </w:rPr>
        <w:t>№3</w:t>
      </w:r>
      <w:r w:rsidRPr="00583138">
        <w:rPr>
          <w:rFonts w:asciiTheme="minorHAnsi" w:eastAsia="Times New Roman" w:hAnsiTheme="minorHAnsi" w:cstheme="minorHAnsi"/>
          <w:color w:val="22272F"/>
          <w:sz w:val="22"/>
          <w:szCs w:val="22"/>
          <w:shd w:val="clear" w:color="auto" w:fill="FFFFFF"/>
        </w:rPr>
        <w:t xml:space="preserve"> от </w:t>
      </w:r>
      <w:r w:rsidR="001F1955">
        <w:rPr>
          <w:rFonts w:asciiTheme="minorHAnsi" w:eastAsia="Times New Roman" w:hAnsiTheme="minorHAnsi" w:cstheme="minorHAnsi"/>
          <w:color w:val="22272F"/>
          <w:sz w:val="22"/>
          <w:szCs w:val="22"/>
          <w:shd w:val="clear" w:color="auto" w:fill="FFFFFF"/>
        </w:rPr>
        <w:t>3</w:t>
      </w:r>
      <w:r w:rsidR="004B0D91">
        <w:rPr>
          <w:rFonts w:asciiTheme="minorHAnsi" w:eastAsia="Times New Roman" w:hAnsiTheme="minorHAnsi" w:cstheme="minorHAnsi"/>
          <w:color w:val="22272F"/>
          <w:sz w:val="22"/>
          <w:szCs w:val="22"/>
          <w:shd w:val="clear" w:color="auto" w:fill="FFFFFF"/>
        </w:rPr>
        <w:t>0</w:t>
      </w:r>
      <w:r w:rsidR="001F1955">
        <w:rPr>
          <w:rFonts w:asciiTheme="minorHAnsi" w:eastAsia="Times New Roman" w:hAnsiTheme="minorHAnsi" w:cstheme="minorHAnsi"/>
          <w:color w:val="22272F"/>
          <w:sz w:val="22"/>
          <w:szCs w:val="22"/>
          <w:shd w:val="clear" w:color="auto" w:fill="FFFFFF"/>
        </w:rPr>
        <w:t xml:space="preserve"> декабря </w:t>
      </w:r>
      <w:r w:rsidRPr="00583138">
        <w:rPr>
          <w:rFonts w:asciiTheme="minorHAnsi" w:eastAsia="Times New Roman" w:hAnsiTheme="minorHAnsi" w:cstheme="minorHAnsi"/>
          <w:color w:val="22272F"/>
          <w:sz w:val="22"/>
          <w:szCs w:val="22"/>
          <w:shd w:val="clear" w:color="auto" w:fill="FFFFFF"/>
        </w:rPr>
        <w:t>2023 г.</w:t>
      </w:r>
    </w:p>
    <w:p w:rsidR="00724752" w:rsidRDefault="00724752" w:rsidP="00A755BD">
      <w:pPr>
        <w:pStyle w:val="2"/>
        <w:spacing w:after="120"/>
        <w:jc w:val="center"/>
        <w:rPr>
          <w:rFonts w:eastAsia="Times New Roman" w:cstheme="majorHAnsi"/>
          <w:sz w:val="52"/>
          <w:szCs w:val="52"/>
        </w:rPr>
      </w:pPr>
    </w:p>
    <w:p w:rsidR="00F135A6" w:rsidRPr="00963F9D" w:rsidRDefault="00D44049" w:rsidP="00A755BD">
      <w:pPr>
        <w:pStyle w:val="2"/>
        <w:spacing w:after="120"/>
        <w:jc w:val="center"/>
        <w:rPr>
          <w:rFonts w:cstheme="majorHAnsi"/>
          <w:sz w:val="52"/>
          <w:szCs w:val="52"/>
        </w:rPr>
      </w:pPr>
      <w:r w:rsidRPr="00963F9D">
        <w:rPr>
          <w:rFonts w:eastAsia="Times New Roman" w:cstheme="majorHAnsi"/>
          <w:sz w:val="52"/>
          <w:szCs w:val="52"/>
        </w:rPr>
        <w:t>ДОГОВОР</w:t>
      </w:r>
      <w:r w:rsidR="001F1955">
        <w:rPr>
          <w:rFonts w:eastAsia="Times New Roman" w:cstheme="majorHAnsi"/>
          <w:sz w:val="52"/>
          <w:szCs w:val="52"/>
        </w:rPr>
        <w:t xml:space="preserve"> ОФЕРТЫ</w:t>
      </w:r>
    </w:p>
    <w:p w:rsidR="00F135A6" w:rsidRPr="00963F9D" w:rsidRDefault="00D44049" w:rsidP="00A755BD">
      <w:pPr>
        <w:spacing w:after="120" w:line="259" w:lineRule="auto"/>
        <w:ind w:left="10" w:right="3" w:hanging="10"/>
        <w:jc w:val="center"/>
        <w:rPr>
          <w:rFonts w:asciiTheme="minorHAnsi" w:hAnsiTheme="minorHAnsi" w:cstheme="minorHAnsi"/>
          <w:sz w:val="32"/>
          <w:szCs w:val="32"/>
        </w:rPr>
      </w:pPr>
      <w:r w:rsidRPr="00963F9D">
        <w:rPr>
          <w:rFonts w:asciiTheme="minorHAnsi" w:hAnsiTheme="minorHAnsi" w:cstheme="minorHAnsi"/>
          <w:sz w:val="32"/>
          <w:szCs w:val="32"/>
        </w:rPr>
        <w:t>на оказание услуг управления, содержания и ремонта общего имущества</w:t>
      </w:r>
      <w:r w:rsidR="00963F9D">
        <w:rPr>
          <w:rFonts w:asciiTheme="minorHAnsi" w:hAnsiTheme="minorHAnsi" w:cstheme="minorHAnsi"/>
          <w:sz w:val="32"/>
          <w:szCs w:val="32"/>
        </w:rPr>
        <w:t xml:space="preserve"> </w:t>
      </w:r>
    </w:p>
    <w:tbl>
      <w:tblPr>
        <w:tblStyle w:val="a5"/>
        <w:tblW w:w="0" w:type="auto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087"/>
      </w:tblGrid>
      <w:tr w:rsidR="00ED4048" w:rsidTr="00ED4048">
        <w:tc>
          <w:tcPr>
            <w:tcW w:w="5101" w:type="dxa"/>
          </w:tcPr>
          <w:p w:rsidR="00ED4048" w:rsidRDefault="00ED4048" w:rsidP="00A755BD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963F9D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г. Алушта, пгт. Партенит</w:t>
            </w:r>
          </w:p>
        </w:tc>
        <w:tc>
          <w:tcPr>
            <w:tcW w:w="5101" w:type="dxa"/>
          </w:tcPr>
          <w:p w:rsidR="00ED4048" w:rsidRDefault="0027606C" w:rsidP="004B0D91">
            <w:pPr>
              <w:spacing w:after="120" w:line="259" w:lineRule="auto"/>
              <w:ind w:firstLine="0"/>
              <w:jc w:val="right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3</w:t>
            </w:r>
            <w:r w:rsidR="004B0D91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0</w:t>
            </w:r>
            <w:bookmarkStart w:id="0" w:name="_GoBack"/>
            <w:bookmarkEnd w:id="0"/>
            <w:r w:rsidR="00ED4048" w:rsidRPr="00963F9D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декабря</w:t>
            </w:r>
            <w:r w:rsidR="00ED4048" w:rsidRPr="00963F9D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2023 г.</w:t>
            </w:r>
          </w:p>
        </w:tc>
      </w:tr>
    </w:tbl>
    <w:p w:rsidR="00963F9D" w:rsidRPr="00963F9D" w:rsidRDefault="00963F9D" w:rsidP="00A755BD">
      <w:pPr>
        <w:spacing w:after="120"/>
        <w:ind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963F9D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ab/>
      </w:r>
      <w:r w:rsidRPr="00963F9D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ab/>
      </w:r>
      <w:r w:rsidRPr="00963F9D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ab/>
      </w:r>
      <w:r w:rsidRPr="00963F9D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ab/>
      </w:r>
      <w:r w:rsidRPr="00963F9D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</w:p>
    <w:p w:rsidR="00DE058B" w:rsidRDefault="00D44049" w:rsidP="00DE058B">
      <w:pPr>
        <w:spacing w:after="120"/>
        <w:ind w:left="-15" w:firstLine="0"/>
        <w:rPr>
          <w:rFonts w:asciiTheme="minorHAnsi" w:hAnsiTheme="minorHAnsi" w:cstheme="minorHAnsi"/>
          <w:sz w:val="22"/>
        </w:rPr>
      </w:pPr>
      <w:r w:rsidRPr="00ED4048">
        <w:rPr>
          <w:rFonts w:asciiTheme="minorHAnsi" w:hAnsiTheme="minorHAnsi" w:cstheme="minorHAnsi"/>
          <w:b/>
          <w:sz w:val="22"/>
        </w:rPr>
        <w:t>Товарищество собственников недвижимости «</w:t>
      </w:r>
      <w:r w:rsidR="00963F9D" w:rsidRPr="00ED4048">
        <w:rPr>
          <w:rFonts w:asciiTheme="minorHAnsi" w:hAnsiTheme="minorHAnsi" w:cstheme="minorHAnsi"/>
          <w:b/>
          <w:sz w:val="22"/>
        </w:rPr>
        <w:t>Прибрежный</w:t>
      </w:r>
      <w:r w:rsidRPr="00ED4048">
        <w:rPr>
          <w:rFonts w:asciiTheme="minorHAnsi" w:hAnsiTheme="minorHAnsi" w:cstheme="minorHAnsi"/>
          <w:b/>
          <w:sz w:val="22"/>
        </w:rPr>
        <w:t>»</w:t>
      </w:r>
      <w:r w:rsidRPr="00ED4048">
        <w:rPr>
          <w:rFonts w:asciiTheme="minorHAnsi" w:hAnsiTheme="minorHAnsi" w:cstheme="minorHAnsi"/>
          <w:sz w:val="22"/>
        </w:rPr>
        <w:t xml:space="preserve"> в лице Председателя </w:t>
      </w:r>
      <w:r w:rsidR="00963F9D" w:rsidRPr="00ED4048">
        <w:rPr>
          <w:rFonts w:asciiTheme="minorHAnsi" w:hAnsiTheme="minorHAnsi" w:cstheme="minorHAnsi"/>
          <w:sz w:val="22"/>
        </w:rPr>
        <w:t>Правления Пивень Ивана Александровича</w:t>
      </w:r>
      <w:r w:rsidRPr="00ED4048">
        <w:rPr>
          <w:rFonts w:asciiTheme="minorHAnsi" w:hAnsiTheme="minorHAnsi" w:cstheme="minorHAnsi"/>
          <w:sz w:val="22"/>
        </w:rPr>
        <w:t>, действующего на основании Устава</w:t>
      </w:r>
      <w:r w:rsidR="0080372A">
        <w:rPr>
          <w:rFonts w:asciiTheme="minorHAnsi" w:hAnsiTheme="minorHAnsi" w:cstheme="minorHAnsi"/>
          <w:sz w:val="22"/>
        </w:rPr>
        <w:t xml:space="preserve"> (Протокол №1 от 8 апреля 2023г)</w:t>
      </w:r>
      <w:r w:rsidRPr="00ED4048">
        <w:rPr>
          <w:rFonts w:asciiTheme="minorHAnsi" w:hAnsiTheme="minorHAnsi" w:cstheme="minorHAnsi"/>
          <w:sz w:val="22"/>
        </w:rPr>
        <w:t xml:space="preserve">, именуемое в дальнейшем «Товарищество», с одной стороны и </w:t>
      </w:r>
    </w:p>
    <w:p w:rsidR="00963F9D" w:rsidRPr="00DE058B" w:rsidRDefault="00D44049" w:rsidP="00DE058B">
      <w:pPr>
        <w:pStyle w:val="a3"/>
        <w:tabs>
          <w:tab w:val="left" w:pos="9559"/>
          <w:tab w:val="left" w:pos="9659"/>
        </w:tabs>
        <w:spacing w:after="120"/>
        <w:jc w:val="both"/>
        <w:rPr>
          <w:rFonts w:asciiTheme="minorHAnsi" w:hAnsiTheme="minorHAnsi" w:cstheme="minorHAnsi"/>
          <w:u w:val="single"/>
        </w:rPr>
      </w:pPr>
      <w:r w:rsidRPr="00ED4048">
        <w:rPr>
          <w:rFonts w:asciiTheme="minorHAnsi" w:hAnsiTheme="minorHAnsi" w:cstheme="minorHAnsi"/>
        </w:rPr>
        <w:t xml:space="preserve"> </w:t>
      </w:r>
      <w:r w:rsidR="00963F9D" w:rsidRPr="00DE058B">
        <w:rPr>
          <w:rFonts w:asciiTheme="minorHAnsi" w:hAnsiTheme="minorHAnsi" w:cstheme="minorHAnsi"/>
          <w:u w:val="single"/>
        </w:rPr>
        <w:t>____________________________________________________________________________________________,</w:t>
      </w:r>
    </w:p>
    <w:p w:rsidR="00963F9D" w:rsidRPr="00DE058B" w:rsidRDefault="004C7B05" w:rsidP="00A755BD">
      <w:pPr>
        <w:pStyle w:val="a3"/>
        <w:tabs>
          <w:tab w:val="left" w:pos="9559"/>
          <w:tab w:val="left" w:pos="9659"/>
        </w:tabs>
        <w:spacing w:after="12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«____» _______________  </w:t>
      </w:r>
      <w:r w:rsidR="00963F9D" w:rsidRPr="004C7B05">
        <w:rPr>
          <w:rFonts w:asciiTheme="minorHAnsi" w:hAnsiTheme="minorHAnsi" w:cstheme="minorHAnsi"/>
        </w:rPr>
        <w:t>года рождения, паспорт серии</w:t>
      </w:r>
      <w:r>
        <w:rPr>
          <w:rFonts w:asciiTheme="minorHAnsi" w:hAnsiTheme="minorHAnsi" w:cstheme="minorHAnsi"/>
        </w:rPr>
        <w:t xml:space="preserve"> </w:t>
      </w:r>
      <w:r w:rsidR="00963F9D" w:rsidRPr="00DE058B">
        <w:rPr>
          <w:rFonts w:asciiTheme="minorHAnsi" w:hAnsiTheme="minorHAnsi" w:cstheme="minorHAnsi"/>
          <w:u w:val="single"/>
        </w:rPr>
        <w:t xml:space="preserve"> ___________ № _____________________________,</w:t>
      </w:r>
    </w:p>
    <w:p w:rsidR="00963F9D" w:rsidRPr="00ED4048" w:rsidRDefault="006675F9" w:rsidP="00A755BD">
      <w:pPr>
        <w:pStyle w:val="a3"/>
        <w:tabs>
          <w:tab w:val="left" w:pos="9559"/>
          <w:tab w:val="left" w:pos="9659"/>
        </w:tabs>
        <w:spacing w:after="12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в</w:t>
      </w:r>
      <w:r w:rsidR="00963F9D" w:rsidRPr="006675F9">
        <w:rPr>
          <w:rFonts w:asciiTheme="minorHAnsi" w:hAnsiTheme="minorHAnsi" w:cstheme="minorHAnsi"/>
        </w:rPr>
        <w:t>ыдан</w:t>
      </w:r>
      <w:r>
        <w:rPr>
          <w:rFonts w:asciiTheme="minorHAnsi" w:hAnsiTheme="minorHAnsi" w:cstheme="minorHAnsi"/>
        </w:rPr>
        <w:t xml:space="preserve"> </w:t>
      </w:r>
      <w:r w:rsidR="00963F9D" w:rsidRPr="00ED4048">
        <w:rPr>
          <w:rFonts w:asciiTheme="minorHAnsi" w:hAnsiTheme="minorHAnsi" w:cstheme="minorHAnsi"/>
          <w:u w:val="single"/>
        </w:rPr>
        <w:t>______________________________________________________</w:t>
      </w:r>
      <w:r w:rsidR="00ED4048" w:rsidRPr="00DE058B">
        <w:rPr>
          <w:rFonts w:asciiTheme="minorHAnsi" w:hAnsiTheme="minorHAnsi" w:cstheme="minorHAnsi"/>
          <w:u w:val="single"/>
        </w:rPr>
        <w:t>,</w:t>
      </w:r>
      <w:r w:rsidR="00ED4048" w:rsidRPr="00ED4048">
        <w:rPr>
          <w:rFonts w:asciiTheme="minorHAnsi" w:hAnsiTheme="minorHAnsi" w:cstheme="minorHAnsi"/>
        </w:rPr>
        <w:t xml:space="preserve"> </w:t>
      </w:r>
      <w:r w:rsidR="00963F9D" w:rsidRPr="00ED4048">
        <w:rPr>
          <w:rFonts w:asciiTheme="minorHAnsi" w:hAnsiTheme="minorHAnsi" w:cstheme="minorHAnsi"/>
        </w:rPr>
        <w:t>дата</w:t>
      </w:r>
      <w:r w:rsidR="00ED4048">
        <w:rPr>
          <w:rFonts w:asciiTheme="minorHAnsi" w:hAnsiTheme="minorHAnsi" w:cstheme="minorHAnsi"/>
        </w:rPr>
        <w:t xml:space="preserve"> выдачи</w:t>
      </w:r>
      <w:r w:rsidR="004C7B05">
        <w:rPr>
          <w:rFonts w:asciiTheme="minorHAnsi" w:hAnsiTheme="minorHAnsi" w:cstheme="minorHAnsi"/>
        </w:rPr>
        <w:t xml:space="preserve"> __</w:t>
      </w:r>
      <w:r w:rsidR="00963F9D" w:rsidRPr="00ED4048">
        <w:rPr>
          <w:rFonts w:asciiTheme="minorHAnsi" w:hAnsiTheme="minorHAnsi" w:cstheme="minorHAnsi"/>
          <w:u w:val="single"/>
        </w:rPr>
        <w:t>__</w:t>
      </w:r>
      <w:r w:rsidR="00ED4048">
        <w:rPr>
          <w:rFonts w:asciiTheme="minorHAnsi" w:hAnsiTheme="minorHAnsi" w:cstheme="minorHAnsi"/>
          <w:u w:val="single"/>
        </w:rPr>
        <w:t xml:space="preserve"> </w:t>
      </w:r>
      <w:r w:rsidR="00963F9D" w:rsidRPr="00ED4048">
        <w:rPr>
          <w:rFonts w:asciiTheme="minorHAnsi" w:hAnsiTheme="minorHAnsi" w:cstheme="minorHAnsi"/>
          <w:u w:val="single"/>
        </w:rPr>
        <w:t>_____</w:t>
      </w:r>
      <w:r w:rsidR="001736B7">
        <w:rPr>
          <w:rFonts w:asciiTheme="minorHAnsi" w:hAnsiTheme="minorHAnsi" w:cstheme="minorHAnsi"/>
          <w:u w:val="single"/>
        </w:rPr>
        <w:t>_______</w:t>
      </w:r>
      <w:r w:rsidR="00963F9D" w:rsidRPr="00ED4048">
        <w:rPr>
          <w:rFonts w:asciiTheme="minorHAnsi" w:hAnsiTheme="minorHAnsi" w:cstheme="minorHAnsi"/>
          <w:u w:val="single"/>
        </w:rPr>
        <w:t>_____,</w:t>
      </w:r>
    </w:p>
    <w:p w:rsidR="00963F9D" w:rsidRDefault="006675F9" w:rsidP="00A755BD">
      <w:pPr>
        <w:pStyle w:val="a3"/>
        <w:tabs>
          <w:tab w:val="left" w:pos="9559"/>
          <w:tab w:val="left" w:pos="9659"/>
        </w:tabs>
        <w:spacing w:after="120"/>
        <w:jc w:val="both"/>
        <w:rPr>
          <w:rFonts w:asciiTheme="minorHAnsi" w:hAnsiTheme="minorHAnsi" w:cstheme="minorHAnsi"/>
          <w:spacing w:val="-55"/>
        </w:rPr>
      </w:pPr>
      <w:r>
        <w:rPr>
          <w:rFonts w:asciiTheme="minorHAnsi" w:eastAsiaTheme="minorHAnsi" w:hAnsiTheme="minorHAnsi" w:cstheme="minorHAnsi"/>
        </w:rPr>
        <w:t>а</w:t>
      </w:r>
      <w:r w:rsidR="00963F9D" w:rsidRPr="00ED4048">
        <w:rPr>
          <w:rFonts w:asciiTheme="minorHAnsi" w:eastAsiaTheme="minorHAnsi" w:hAnsiTheme="minorHAnsi" w:cstheme="minorHAnsi"/>
        </w:rPr>
        <w:t>дрес регистрации</w:t>
      </w:r>
      <w:r w:rsidR="00963F9D" w:rsidRPr="00ED4048">
        <w:rPr>
          <w:rFonts w:asciiTheme="minorHAnsi" w:hAnsiTheme="minorHAnsi" w:cstheme="minorHAnsi"/>
        </w:rPr>
        <w:t>:</w:t>
      </w:r>
      <w:r w:rsidR="00963F9D" w:rsidRPr="00ED4048">
        <w:rPr>
          <w:rFonts w:asciiTheme="minorHAnsi" w:hAnsiTheme="minorHAnsi" w:cstheme="minorHAnsi"/>
          <w:u w:val="single"/>
        </w:rPr>
        <w:t xml:space="preserve"> _______________________________________</w:t>
      </w:r>
      <w:r w:rsidR="00ED4048">
        <w:rPr>
          <w:rFonts w:asciiTheme="minorHAnsi" w:hAnsiTheme="minorHAnsi" w:cstheme="minorHAnsi"/>
          <w:u w:val="single"/>
        </w:rPr>
        <w:t>_____</w:t>
      </w:r>
      <w:r w:rsidR="00963F9D" w:rsidRPr="00ED4048">
        <w:rPr>
          <w:rFonts w:asciiTheme="minorHAnsi" w:hAnsiTheme="minorHAnsi" w:cstheme="minorHAnsi"/>
          <w:u w:val="single"/>
        </w:rPr>
        <w:t>_______________________________</w:t>
      </w:r>
      <w:r w:rsidR="00963F9D" w:rsidRPr="00ED4048">
        <w:rPr>
          <w:rFonts w:asciiTheme="minorHAnsi" w:hAnsiTheme="minorHAnsi" w:cstheme="minorHAnsi"/>
          <w:spacing w:val="-4"/>
        </w:rPr>
        <w:t>,</w:t>
      </w:r>
      <w:r w:rsidR="00963F9D" w:rsidRPr="00ED4048">
        <w:rPr>
          <w:rFonts w:asciiTheme="minorHAnsi" w:hAnsiTheme="minorHAnsi" w:cstheme="minorHAnsi"/>
          <w:spacing w:val="-55"/>
        </w:rPr>
        <w:t xml:space="preserve"> </w:t>
      </w:r>
    </w:p>
    <w:p w:rsidR="001736B7" w:rsidRPr="00724752" w:rsidRDefault="006675F9" w:rsidP="00A755BD">
      <w:pPr>
        <w:pStyle w:val="a3"/>
        <w:tabs>
          <w:tab w:val="left" w:pos="9559"/>
          <w:tab w:val="left" w:pos="9659"/>
        </w:tabs>
        <w:spacing w:after="12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т</w:t>
      </w:r>
      <w:r w:rsidR="001736B7" w:rsidRPr="00142BF4">
        <w:rPr>
          <w:rFonts w:asciiTheme="minorHAnsi" w:eastAsiaTheme="minorHAnsi" w:hAnsiTheme="minorHAnsi" w:cstheme="minorBidi"/>
        </w:rPr>
        <w:t>ел</w:t>
      </w:r>
      <w:r w:rsidR="001736B7" w:rsidRPr="00724752">
        <w:rPr>
          <w:rFonts w:asciiTheme="minorHAnsi" w:eastAsiaTheme="minorHAnsi" w:hAnsiTheme="minorHAnsi" w:cstheme="minorBidi"/>
        </w:rPr>
        <w:t xml:space="preserve">: ______________________________, </w:t>
      </w:r>
      <w:r w:rsidR="001736B7" w:rsidRPr="00142BF4">
        <w:rPr>
          <w:rFonts w:asciiTheme="minorHAnsi" w:eastAsiaTheme="minorHAnsi" w:hAnsiTheme="minorHAnsi" w:cstheme="minorBidi"/>
          <w:lang w:val="en-US"/>
        </w:rPr>
        <w:t>e</w:t>
      </w:r>
      <w:r w:rsidR="001736B7" w:rsidRPr="00724752">
        <w:rPr>
          <w:rFonts w:asciiTheme="minorHAnsi" w:eastAsiaTheme="minorHAnsi" w:hAnsiTheme="minorHAnsi" w:cstheme="minorBidi"/>
        </w:rPr>
        <w:t>-</w:t>
      </w:r>
      <w:r w:rsidR="001736B7" w:rsidRPr="00142BF4">
        <w:rPr>
          <w:rFonts w:asciiTheme="minorHAnsi" w:eastAsiaTheme="minorHAnsi" w:hAnsiTheme="minorHAnsi" w:cstheme="minorBidi"/>
          <w:lang w:val="en-US"/>
        </w:rPr>
        <w:t>mail</w:t>
      </w:r>
      <w:r w:rsidR="001736B7" w:rsidRPr="00724752">
        <w:rPr>
          <w:rFonts w:asciiTheme="minorHAnsi" w:eastAsiaTheme="minorHAnsi" w:hAnsiTheme="minorHAnsi" w:cstheme="minorBidi"/>
        </w:rPr>
        <w:t>: ___________________________________________________,</w:t>
      </w:r>
    </w:p>
    <w:p w:rsidR="001736B7" w:rsidRPr="00724752" w:rsidRDefault="001736B7" w:rsidP="00A755BD">
      <w:pPr>
        <w:pStyle w:val="a3"/>
        <w:tabs>
          <w:tab w:val="left" w:pos="9559"/>
          <w:tab w:val="left" w:pos="9659"/>
        </w:tabs>
        <w:spacing w:after="12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lang w:val="en-US"/>
        </w:rPr>
        <w:t>WhatsApp</w:t>
      </w:r>
      <w:r w:rsidRPr="00724752">
        <w:rPr>
          <w:rFonts w:asciiTheme="minorHAnsi" w:eastAsiaTheme="minorHAnsi" w:hAnsiTheme="minorHAnsi" w:cstheme="minorBidi"/>
        </w:rPr>
        <w:t xml:space="preserve">, </w:t>
      </w:r>
      <w:r>
        <w:rPr>
          <w:rFonts w:asciiTheme="minorHAnsi" w:eastAsiaTheme="minorHAnsi" w:hAnsiTheme="minorHAnsi" w:cstheme="minorBidi"/>
          <w:lang w:val="en-US"/>
        </w:rPr>
        <w:t>Viber</w:t>
      </w:r>
      <w:r w:rsidRPr="00724752">
        <w:rPr>
          <w:rFonts w:asciiTheme="minorHAnsi" w:eastAsiaTheme="minorHAnsi" w:hAnsiTheme="minorHAnsi" w:cstheme="minorBidi"/>
        </w:rPr>
        <w:t xml:space="preserve">, </w:t>
      </w:r>
      <w:r>
        <w:rPr>
          <w:rFonts w:asciiTheme="minorHAnsi" w:eastAsiaTheme="minorHAnsi" w:hAnsiTheme="minorHAnsi" w:cstheme="minorBidi"/>
          <w:lang w:val="en-US"/>
        </w:rPr>
        <w:t>Telegram</w:t>
      </w:r>
      <w:r w:rsidRPr="00724752">
        <w:rPr>
          <w:rFonts w:asciiTheme="minorHAnsi" w:eastAsiaTheme="minorHAnsi" w:hAnsiTheme="minorHAnsi" w:cstheme="minorBidi"/>
        </w:rPr>
        <w:t xml:space="preserve"> (</w:t>
      </w:r>
      <w:r>
        <w:rPr>
          <w:rFonts w:asciiTheme="minorHAnsi" w:eastAsiaTheme="minorHAnsi" w:hAnsiTheme="minorHAnsi" w:cstheme="minorBidi"/>
        </w:rPr>
        <w:t>нужное</w:t>
      </w:r>
      <w:r w:rsidRPr="00724752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подчеркнуть</w:t>
      </w:r>
      <w:r w:rsidRPr="00724752">
        <w:rPr>
          <w:rFonts w:asciiTheme="minorHAnsi" w:eastAsiaTheme="minorHAnsi" w:hAnsiTheme="minorHAnsi" w:cstheme="minorBidi"/>
        </w:rPr>
        <w:t>): _________________________________________________,</w:t>
      </w:r>
    </w:p>
    <w:p w:rsidR="00963F9D" w:rsidRPr="00724752" w:rsidRDefault="00963F9D" w:rsidP="00A755BD">
      <w:pPr>
        <w:pStyle w:val="a3"/>
        <w:tabs>
          <w:tab w:val="left" w:pos="9559"/>
          <w:tab w:val="left" w:pos="9659"/>
        </w:tabs>
        <w:spacing w:after="120"/>
        <w:jc w:val="both"/>
        <w:rPr>
          <w:rFonts w:asciiTheme="minorHAnsi" w:hAnsiTheme="minorHAnsi" w:cstheme="minorHAnsi"/>
          <w:spacing w:val="-55"/>
        </w:rPr>
      </w:pPr>
    </w:p>
    <w:p w:rsidR="00963F9D" w:rsidRPr="00ED4048" w:rsidRDefault="00963F9D" w:rsidP="00A755BD">
      <w:pPr>
        <w:pStyle w:val="a3"/>
        <w:tabs>
          <w:tab w:val="left" w:pos="9559"/>
          <w:tab w:val="left" w:pos="9659"/>
        </w:tabs>
        <w:spacing w:after="120"/>
        <w:jc w:val="both"/>
        <w:rPr>
          <w:rFonts w:asciiTheme="minorHAnsi" w:eastAsiaTheme="minorHAnsi" w:hAnsiTheme="minorHAnsi" w:cstheme="minorHAnsi"/>
        </w:rPr>
      </w:pPr>
      <w:r w:rsidRPr="00ED4048">
        <w:rPr>
          <w:rFonts w:asciiTheme="minorHAnsi" w:eastAsiaTheme="minorHAnsi" w:hAnsiTheme="minorHAnsi" w:cstheme="minorHAnsi"/>
        </w:rPr>
        <w:t>являясь собственником одного или нескольких нежилых помещений, расположенных по адресу: Респ. Крым, г. Алушта, пгт. Партенит, ул. Прибрежная, д</w:t>
      </w:r>
      <w:r w:rsidR="00236E64" w:rsidRPr="00236E64">
        <w:rPr>
          <w:rFonts w:asciiTheme="minorHAnsi" w:eastAsiaTheme="minorHAnsi" w:hAnsiTheme="minorHAnsi" w:cstheme="minorHAnsi"/>
        </w:rPr>
        <w:t>.</w:t>
      </w:r>
      <w:r w:rsidRPr="00ED4048">
        <w:rPr>
          <w:rFonts w:asciiTheme="minorHAnsi" w:eastAsiaTheme="minorHAnsi" w:hAnsiTheme="minorHAnsi" w:cstheme="minorHAnsi"/>
        </w:rPr>
        <w:t xml:space="preserve"> 7</w:t>
      </w:r>
      <w:r w:rsidR="00604668">
        <w:rPr>
          <w:rFonts w:asciiTheme="minorHAnsi" w:eastAsiaTheme="minorHAnsi" w:hAnsiTheme="minorHAnsi" w:cstheme="minorHAnsi"/>
        </w:rPr>
        <w:t xml:space="preserve"> (далее – Комплекс)</w:t>
      </w:r>
      <w:r w:rsidRPr="00ED4048">
        <w:rPr>
          <w:rFonts w:asciiTheme="minorHAnsi" w:eastAsiaTheme="minorHAnsi" w:hAnsiTheme="minorHAnsi" w:cstheme="minorHAnsi"/>
        </w:rPr>
        <w:t xml:space="preserve">, </w:t>
      </w:r>
    </w:p>
    <w:p w:rsidR="00963F9D" w:rsidRDefault="00963F9D" w:rsidP="00A755BD">
      <w:pPr>
        <w:pStyle w:val="a3"/>
        <w:tabs>
          <w:tab w:val="left" w:pos="9559"/>
          <w:tab w:val="left" w:pos="9659"/>
        </w:tabs>
        <w:spacing w:after="120"/>
        <w:jc w:val="both"/>
        <w:rPr>
          <w:rFonts w:asciiTheme="minorHAnsi" w:eastAsiaTheme="minorHAnsi" w:hAnsiTheme="minorHAnsi" w:cstheme="minorHAnsi"/>
        </w:rPr>
      </w:pPr>
      <w:r w:rsidRPr="00ED4048">
        <w:rPr>
          <w:rFonts w:asciiTheme="minorHAnsi" w:eastAsiaTheme="minorHAnsi" w:hAnsiTheme="minorHAnsi" w:cstheme="minorHAnsi"/>
        </w:rPr>
        <w:t>блок ______, ап. _______, кадастровый номер (при отсутствии номера апартамента) ___________________,</w:t>
      </w:r>
    </w:p>
    <w:p w:rsidR="00ED4048" w:rsidRPr="00ED4048" w:rsidRDefault="00ED4048" w:rsidP="00A755BD">
      <w:pPr>
        <w:pStyle w:val="a3"/>
        <w:tabs>
          <w:tab w:val="left" w:pos="9559"/>
          <w:tab w:val="left" w:pos="9659"/>
        </w:tabs>
        <w:spacing w:after="120"/>
        <w:jc w:val="both"/>
        <w:rPr>
          <w:rFonts w:asciiTheme="minorHAnsi" w:eastAsiaTheme="minorHAnsi" w:hAnsiTheme="minorHAnsi" w:cstheme="minorHAnsi"/>
        </w:rPr>
      </w:pPr>
      <w:r w:rsidRPr="00ED4048">
        <w:rPr>
          <w:rFonts w:asciiTheme="minorHAnsi" w:eastAsiaTheme="minorHAnsi" w:hAnsiTheme="minorHAnsi" w:cstheme="minorHAnsi"/>
        </w:rPr>
        <w:t>блок ______, ап. _______, кадастровый номер (при отсутствии номера апартамента) ___________________,</w:t>
      </w:r>
    </w:p>
    <w:p w:rsidR="00ED4048" w:rsidRPr="00ED4048" w:rsidRDefault="00ED4048" w:rsidP="00A755BD">
      <w:pPr>
        <w:pStyle w:val="a3"/>
        <w:tabs>
          <w:tab w:val="left" w:pos="9559"/>
          <w:tab w:val="left" w:pos="9659"/>
        </w:tabs>
        <w:spacing w:after="120"/>
        <w:jc w:val="both"/>
        <w:rPr>
          <w:rFonts w:asciiTheme="minorHAnsi" w:eastAsiaTheme="minorHAnsi" w:hAnsiTheme="minorHAnsi" w:cstheme="minorHAnsi"/>
        </w:rPr>
      </w:pPr>
      <w:r w:rsidRPr="00ED4048">
        <w:rPr>
          <w:rFonts w:asciiTheme="minorHAnsi" w:eastAsiaTheme="minorHAnsi" w:hAnsiTheme="minorHAnsi" w:cstheme="minorHAnsi"/>
        </w:rPr>
        <w:t>блок ______, ап. _______, кадастровый номер (при отсутствии номера апартамента) ___________________,</w:t>
      </w:r>
    </w:p>
    <w:p w:rsidR="00ED4048" w:rsidRPr="00ED4048" w:rsidRDefault="00ED4048" w:rsidP="00A755BD">
      <w:pPr>
        <w:pStyle w:val="a3"/>
        <w:tabs>
          <w:tab w:val="left" w:pos="9559"/>
          <w:tab w:val="left" w:pos="9659"/>
        </w:tabs>
        <w:spacing w:after="120"/>
        <w:jc w:val="both"/>
        <w:rPr>
          <w:rFonts w:asciiTheme="minorHAnsi" w:eastAsiaTheme="minorHAnsi" w:hAnsiTheme="minorHAnsi" w:cstheme="minorHAnsi"/>
        </w:rPr>
      </w:pPr>
      <w:r w:rsidRPr="00ED4048">
        <w:rPr>
          <w:rFonts w:asciiTheme="minorHAnsi" w:eastAsiaTheme="minorHAnsi" w:hAnsiTheme="minorHAnsi" w:cstheme="minorHAnsi"/>
        </w:rPr>
        <w:t>блок ______, ап. _______, кадастровый номер (при отсутствии номера апартамента) ___________________,</w:t>
      </w:r>
    </w:p>
    <w:p w:rsidR="00ED4048" w:rsidRPr="00ED4048" w:rsidRDefault="00ED4048" w:rsidP="00A755BD">
      <w:pPr>
        <w:pStyle w:val="a3"/>
        <w:tabs>
          <w:tab w:val="left" w:pos="9559"/>
          <w:tab w:val="left" w:pos="9659"/>
        </w:tabs>
        <w:spacing w:after="120"/>
        <w:jc w:val="both"/>
        <w:rPr>
          <w:rFonts w:asciiTheme="minorHAnsi" w:eastAsiaTheme="minorHAnsi" w:hAnsiTheme="minorHAnsi" w:cstheme="minorHAnsi"/>
        </w:rPr>
      </w:pPr>
    </w:p>
    <w:p w:rsidR="00F135A6" w:rsidRPr="00ED4048" w:rsidRDefault="00D44049" w:rsidP="00A755BD">
      <w:pPr>
        <w:pStyle w:val="a3"/>
        <w:tabs>
          <w:tab w:val="left" w:pos="9559"/>
          <w:tab w:val="left" w:pos="9659"/>
        </w:tabs>
        <w:spacing w:after="120"/>
        <w:jc w:val="both"/>
        <w:rPr>
          <w:rFonts w:asciiTheme="minorHAnsi" w:eastAsiaTheme="minorHAnsi" w:hAnsiTheme="minorHAnsi" w:cstheme="minorHAnsi"/>
        </w:rPr>
      </w:pPr>
      <w:r w:rsidRPr="00ED4048">
        <w:rPr>
          <w:rFonts w:asciiTheme="minorHAnsi" w:eastAsiaTheme="minorHAnsi" w:hAnsiTheme="minorHAnsi" w:cstheme="minorHAnsi"/>
        </w:rPr>
        <w:t>именуем</w:t>
      </w:r>
      <w:r w:rsidR="00ED4048" w:rsidRPr="00ED4048">
        <w:rPr>
          <w:rFonts w:asciiTheme="minorHAnsi" w:eastAsiaTheme="minorHAnsi" w:hAnsiTheme="minorHAnsi" w:cstheme="minorHAnsi"/>
        </w:rPr>
        <w:t>ый</w:t>
      </w:r>
      <w:r w:rsidR="00963F9D" w:rsidRPr="00ED4048">
        <w:rPr>
          <w:rFonts w:asciiTheme="minorHAnsi" w:eastAsiaTheme="minorHAnsi" w:hAnsiTheme="minorHAnsi" w:cstheme="minorHAnsi"/>
        </w:rPr>
        <w:t xml:space="preserve"> </w:t>
      </w:r>
      <w:r w:rsidR="00ED4048" w:rsidRPr="00ED4048">
        <w:rPr>
          <w:rFonts w:asciiTheme="minorHAnsi" w:eastAsiaTheme="minorHAnsi" w:hAnsiTheme="minorHAnsi" w:cstheme="minorHAnsi"/>
        </w:rPr>
        <w:t>в дальнейшем</w:t>
      </w:r>
      <w:r w:rsidRPr="00ED4048">
        <w:rPr>
          <w:rFonts w:asciiTheme="minorHAnsi" w:eastAsiaTheme="minorHAnsi" w:hAnsiTheme="minorHAnsi" w:cstheme="minorHAnsi"/>
        </w:rPr>
        <w:t xml:space="preserve"> «Собственник»,</w:t>
      </w:r>
      <w:r w:rsidR="00963F9D" w:rsidRPr="00ED4048">
        <w:rPr>
          <w:rFonts w:asciiTheme="minorHAnsi" w:eastAsiaTheme="minorHAnsi" w:hAnsiTheme="minorHAnsi" w:cstheme="minorHAnsi"/>
        </w:rPr>
        <w:t xml:space="preserve"> </w:t>
      </w:r>
      <w:r w:rsidRPr="00ED4048">
        <w:rPr>
          <w:rFonts w:asciiTheme="minorHAnsi" w:eastAsiaTheme="minorHAnsi" w:hAnsiTheme="minorHAnsi" w:cstheme="minorHAnsi"/>
        </w:rPr>
        <w:t>с</w:t>
      </w:r>
      <w:r w:rsidR="00963F9D" w:rsidRPr="00ED4048">
        <w:rPr>
          <w:rFonts w:asciiTheme="minorHAnsi" w:eastAsiaTheme="minorHAnsi" w:hAnsiTheme="minorHAnsi" w:cstheme="minorHAnsi"/>
        </w:rPr>
        <w:t xml:space="preserve"> </w:t>
      </w:r>
      <w:r w:rsidRPr="00ED4048">
        <w:rPr>
          <w:rFonts w:asciiTheme="minorHAnsi" w:eastAsiaTheme="minorHAnsi" w:hAnsiTheme="minorHAnsi" w:cstheme="minorHAnsi"/>
        </w:rPr>
        <w:t>другой</w:t>
      </w:r>
      <w:r w:rsidR="00963F9D" w:rsidRPr="00ED4048">
        <w:rPr>
          <w:rFonts w:asciiTheme="minorHAnsi" w:eastAsiaTheme="minorHAnsi" w:hAnsiTheme="minorHAnsi" w:cstheme="minorHAnsi"/>
        </w:rPr>
        <w:t xml:space="preserve"> </w:t>
      </w:r>
      <w:r w:rsidRPr="00ED4048">
        <w:rPr>
          <w:rFonts w:asciiTheme="minorHAnsi" w:eastAsiaTheme="minorHAnsi" w:hAnsiTheme="minorHAnsi" w:cstheme="minorHAnsi"/>
        </w:rPr>
        <w:t>стороны,</w:t>
      </w:r>
      <w:r w:rsidR="00963F9D" w:rsidRPr="00ED4048">
        <w:rPr>
          <w:rFonts w:asciiTheme="minorHAnsi" w:eastAsiaTheme="minorHAnsi" w:hAnsiTheme="minorHAnsi" w:cstheme="minorHAnsi"/>
        </w:rPr>
        <w:t xml:space="preserve"> </w:t>
      </w:r>
      <w:r w:rsidRPr="00ED4048">
        <w:rPr>
          <w:rFonts w:asciiTheme="minorHAnsi" w:eastAsiaTheme="minorHAnsi" w:hAnsiTheme="minorHAnsi" w:cstheme="minorHAnsi"/>
        </w:rPr>
        <w:t>совместно</w:t>
      </w:r>
      <w:r w:rsidR="00963F9D" w:rsidRPr="00ED4048">
        <w:rPr>
          <w:rFonts w:asciiTheme="minorHAnsi" w:eastAsiaTheme="minorHAnsi" w:hAnsiTheme="minorHAnsi" w:cstheme="minorHAnsi"/>
        </w:rPr>
        <w:t xml:space="preserve"> </w:t>
      </w:r>
      <w:r w:rsidRPr="00ED4048">
        <w:rPr>
          <w:rFonts w:asciiTheme="minorHAnsi" w:eastAsiaTheme="minorHAnsi" w:hAnsiTheme="minorHAnsi" w:cstheme="minorHAnsi"/>
        </w:rPr>
        <w:t>именуемые</w:t>
      </w:r>
      <w:r w:rsidR="00963F9D" w:rsidRPr="00ED4048">
        <w:rPr>
          <w:rFonts w:asciiTheme="minorHAnsi" w:eastAsiaTheme="minorHAnsi" w:hAnsiTheme="minorHAnsi" w:cstheme="minorHAnsi"/>
        </w:rPr>
        <w:t xml:space="preserve"> </w:t>
      </w:r>
      <w:r w:rsidRPr="00ED4048">
        <w:rPr>
          <w:rFonts w:asciiTheme="minorHAnsi" w:eastAsiaTheme="minorHAnsi" w:hAnsiTheme="minorHAnsi" w:cstheme="minorHAnsi"/>
        </w:rPr>
        <w:t>«Стороны»,</w:t>
      </w:r>
      <w:r w:rsidR="00963F9D" w:rsidRPr="00ED4048">
        <w:rPr>
          <w:rFonts w:asciiTheme="minorHAnsi" w:eastAsiaTheme="minorHAnsi" w:hAnsiTheme="minorHAnsi" w:cstheme="minorHAnsi"/>
        </w:rPr>
        <w:t xml:space="preserve"> </w:t>
      </w:r>
      <w:r w:rsidR="00ED4048" w:rsidRPr="00ED4048">
        <w:rPr>
          <w:rFonts w:asciiTheme="minorHAnsi" w:eastAsiaTheme="minorHAnsi" w:hAnsiTheme="minorHAnsi" w:cstheme="minorHAnsi"/>
        </w:rPr>
        <w:t>заключили настоящий Договор</w:t>
      </w:r>
      <w:r w:rsidRPr="00ED4048">
        <w:rPr>
          <w:rFonts w:asciiTheme="minorHAnsi" w:eastAsiaTheme="minorHAnsi" w:hAnsiTheme="minorHAnsi" w:cstheme="minorHAnsi"/>
        </w:rPr>
        <w:t xml:space="preserve"> о нижеследующем: </w:t>
      </w:r>
    </w:p>
    <w:p w:rsidR="00F135A6" w:rsidRPr="00963F9D" w:rsidRDefault="00D44049" w:rsidP="00A755BD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  <w:r w:rsidRPr="00963F9D">
        <w:rPr>
          <w:rFonts w:asciiTheme="minorHAnsi" w:hAnsiTheme="minorHAnsi" w:cstheme="minorHAnsi"/>
        </w:rPr>
        <w:t xml:space="preserve"> </w:t>
      </w:r>
    </w:p>
    <w:p w:rsidR="00F135A6" w:rsidRPr="00963F9D" w:rsidRDefault="00D44049" w:rsidP="00A755BD">
      <w:pPr>
        <w:pStyle w:val="2"/>
        <w:numPr>
          <w:ilvl w:val="0"/>
          <w:numId w:val="10"/>
        </w:numPr>
        <w:spacing w:after="120"/>
        <w:jc w:val="center"/>
        <w:rPr>
          <w:sz w:val="32"/>
          <w:szCs w:val="32"/>
        </w:rPr>
      </w:pPr>
      <w:r w:rsidRPr="00963F9D">
        <w:rPr>
          <w:sz w:val="32"/>
          <w:szCs w:val="32"/>
        </w:rPr>
        <w:t>ОБЩИЕ ПОЛОЖЕНИЯ</w:t>
      </w:r>
    </w:p>
    <w:p w:rsidR="00F135A6" w:rsidRPr="00963F9D" w:rsidRDefault="00D44049" w:rsidP="00A755BD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  <w:r w:rsidRPr="00963F9D">
        <w:rPr>
          <w:rFonts w:asciiTheme="minorHAnsi" w:hAnsiTheme="minorHAnsi" w:cstheme="minorHAnsi"/>
        </w:rPr>
        <w:t xml:space="preserve"> </w:t>
      </w:r>
    </w:p>
    <w:p w:rsidR="00F135A6" w:rsidRPr="0033328B" w:rsidRDefault="00ED4048" w:rsidP="00A755BD">
      <w:pPr>
        <w:pStyle w:val="a6"/>
        <w:numPr>
          <w:ilvl w:val="1"/>
          <w:numId w:val="10"/>
        </w:numPr>
        <w:spacing w:after="120" w:line="247" w:lineRule="auto"/>
        <w:ind w:left="426" w:hanging="426"/>
        <w:contextualSpacing w:val="0"/>
        <w:rPr>
          <w:rFonts w:asciiTheme="minorHAnsi" w:hAnsiTheme="minorHAnsi" w:cstheme="minorHAnsi"/>
          <w:sz w:val="22"/>
        </w:rPr>
      </w:pPr>
      <w:r w:rsidRPr="0033328B">
        <w:rPr>
          <w:rFonts w:asciiTheme="minorHAnsi" w:hAnsiTheme="minorHAnsi" w:cstheme="minorHAnsi"/>
          <w:sz w:val="22"/>
        </w:rPr>
        <w:t xml:space="preserve">Настоящий Договор </w:t>
      </w:r>
      <w:r w:rsidR="00D44049" w:rsidRPr="0033328B">
        <w:rPr>
          <w:rFonts w:asciiTheme="minorHAnsi" w:hAnsiTheme="minorHAnsi" w:cstheme="minorHAnsi"/>
          <w:sz w:val="22"/>
        </w:rPr>
        <w:t>заключен на основании решения Правле</w:t>
      </w:r>
      <w:r w:rsidR="00604668" w:rsidRPr="0033328B">
        <w:rPr>
          <w:rFonts w:asciiTheme="minorHAnsi" w:hAnsiTheme="minorHAnsi" w:cstheme="minorHAnsi"/>
          <w:sz w:val="22"/>
        </w:rPr>
        <w:t xml:space="preserve">ния (Протокол </w:t>
      </w:r>
      <w:r w:rsidR="0027606C">
        <w:rPr>
          <w:rFonts w:asciiTheme="minorHAnsi" w:hAnsiTheme="minorHAnsi" w:cstheme="minorHAnsi"/>
          <w:sz w:val="22"/>
        </w:rPr>
        <w:t>3</w:t>
      </w:r>
      <w:r w:rsidR="00604668" w:rsidRPr="0033328B">
        <w:rPr>
          <w:rFonts w:asciiTheme="minorHAnsi" w:hAnsiTheme="minorHAnsi" w:cstheme="minorHAnsi"/>
          <w:sz w:val="22"/>
        </w:rPr>
        <w:t xml:space="preserve"> от </w:t>
      </w:r>
      <w:r w:rsidR="0027606C">
        <w:rPr>
          <w:rFonts w:asciiTheme="minorHAnsi" w:hAnsiTheme="minorHAnsi" w:cstheme="minorHAnsi"/>
          <w:sz w:val="22"/>
        </w:rPr>
        <w:t>31</w:t>
      </w:r>
      <w:r w:rsidR="00604668" w:rsidRPr="0033328B">
        <w:rPr>
          <w:rFonts w:asciiTheme="minorHAnsi" w:hAnsiTheme="minorHAnsi" w:cstheme="minorHAnsi"/>
          <w:sz w:val="22"/>
        </w:rPr>
        <w:t>.</w:t>
      </w:r>
      <w:r w:rsidR="0027606C">
        <w:rPr>
          <w:rFonts w:asciiTheme="minorHAnsi" w:hAnsiTheme="minorHAnsi" w:cstheme="minorHAnsi"/>
          <w:sz w:val="22"/>
        </w:rPr>
        <w:t>12</w:t>
      </w:r>
      <w:r w:rsidR="00604668" w:rsidRPr="0033328B">
        <w:rPr>
          <w:rFonts w:asciiTheme="minorHAnsi" w:hAnsiTheme="minorHAnsi" w:cstheme="minorHAnsi"/>
          <w:sz w:val="22"/>
        </w:rPr>
        <w:t xml:space="preserve">.2023), </w:t>
      </w:r>
      <w:r w:rsidR="00D44049" w:rsidRPr="0033328B">
        <w:rPr>
          <w:rFonts w:asciiTheme="minorHAnsi" w:hAnsiTheme="minorHAnsi" w:cstheme="minorHAnsi"/>
          <w:sz w:val="22"/>
        </w:rPr>
        <w:t>в соответствии с решением</w:t>
      </w:r>
      <w:r w:rsidR="00B13BB3">
        <w:rPr>
          <w:rFonts w:asciiTheme="minorHAnsi" w:hAnsiTheme="minorHAnsi" w:cstheme="minorHAnsi"/>
          <w:sz w:val="22"/>
        </w:rPr>
        <w:t xml:space="preserve"> общего собрания Собственников.</w:t>
      </w:r>
    </w:p>
    <w:p w:rsidR="00F135A6" w:rsidRPr="0033328B" w:rsidRDefault="00D44049" w:rsidP="00A755BD">
      <w:pPr>
        <w:pStyle w:val="a6"/>
        <w:numPr>
          <w:ilvl w:val="1"/>
          <w:numId w:val="10"/>
        </w:numPr>
        <w:spacing w:after="120" w:line="247" w:lineRule="auto"/>
        <w:ind w:left="426" w:hanging="426"/>
        <w:contextualSpacing w:val="0"/>
        <w:rPr>
          <w:rFonts w:asciiTheme="minorHAnsi" w:hAnsiTheme="minorHAnsi" w:cstheme="minorHAnsi"/>
          <w:sz w:val="22"/>
        </w:rPr>
      </w:pPr>
      <w:r w:rsidRPr="0033328B">
        <w:rPr>
          <w:rFonts w:asciiTheme="minorHAnsi" w:hAnsiTheme="minorHAnsi" w:cstheme="minorHAnsi"/>
          <w:sz w:val="22"/>
        </w:rPr>
        <w:lastRenderedPageBreak/>
        <w:t xml:space="preserve">Условия настоящего Договора являются одинаковыми для всех Собственников помещений в </w:t>
      </w:r>
      <w:r w:rsidR="00604668" w:rsidRPr="0033328B">
        <w:rPr>
          <w:rFonts w:asciiTheme="minorHAnsi" w:hAnsiTheme="minorHAnsi" w:cstheme="minorHAnsi"/>
          <w:sz w:val="22"/>
        </w:rPr>
        <w:t>Комплексе</w:t>
      </w:r>
      <w:r w:rsidRPr="0033328B">
        <w:rPr>
          <w:rFonts w:asciiTheme="minorHAnsi" w:hAnsiTheme="minorHAnsi" w:cstheme="minorHAnsi"/>
          <w:sz w:val="22"/>
        </w:rPr>
        <w:t xml:space="preserve"> и определены в соответствии с п. 1.1 настоящего Договора. </w:t>
      </w:r>
    </w:p>
    <w:p w:rsidR="00F135A6" w:rsidRPr="00963F9D" w:rsidRDefault="00D44049" w:rsidP="00A755BD">
      <w:pPr>
        <w:spacing w:after="120" w:line="259" w:lineRule="auto"/>
        <w:ind w:left="540" w:firstLine="0"/>
        <w:jc w:val="left"/>
        <w:rPr>
          <w:rFonts w:asciiTheme="minorHAnsi" w:hAnsiTheme="minorHAnsi" w:cstheme="minorHAnsi"/>
        </w:rPr>
      </w:pPr>
      <w:r w:rsidRPr="00963F9D">
        <w:rPr>
          <w:rFonts w:asciiTheme="minorHAnsi" w:hAnsiTheme="minorHAnsi" w:cstheme="minorHAnsi"/>
        </w:rPr>
        <w:t xml:space="preserve"> </w:t>
      </w:r>
    </w:p>
    <w:p w:rsidR="00F135A6" w:rsidRPr="00963F9D" w:rsidRDefault="00D44049" w:rsidP="00A755BD">
      <w:pPr>
        <w:pStyle w:val="2"/>
        <w:numPr>
          <w:ilvl w:val="0"/>
          <w:numId w:val="10"/>
        </w:numPr>
        <w:spacing w:after="120"/>
        <w:jc w:val="center"/>
        <w:rPr>
          <w:rFonts w:asciiTheme="minorHAnsi" w:hAnsiTheme="minorHAnsi" w:cstheme="minorHAnsi"/>
        </w:rPr>
      </w:pPr>
      <w:r w:rsidRPr="00604668">
        <w:rPr>
          <w:sz w:val="32"/>
          <w:szCs w:val="32"/>
        </w:rPr>
        <w:t>ПРЕДМЕТ</w:t>
      </w:r>
      <w:r w:rsidRPr="00963F9D">
        <w:rPr>
          <w:rFonts w:asciiTheme="minorHAnsi" w:hAnsiTheme="minorHAnsi" w:cstheme="minorHAnsi"/>
        </w:rPr>
        <w:t xml:space="preserve"> </w:t>
      </w:r>
      <w:r w:rsidRPr="00604668">
        <w:rPr>
          <w:sz w:val="32"/>
          <w:szCs w:val="32"/>
        </w:rPr>
        <w:t>ДОГОВОРА</w:t>
      </w:r>
      <w:r w:rsidRPr="00963F9D">
        <w:rPr>
          <w:rFonts w:asciiTheme="minorHAnsi" w:hAnsiTheme="minorHAnsi" w:cstheme="minorHAnsi"/>
        </w:rPr>
        <w:t xml:space="preserve"> </w:t>
      </w:r>
    </w:p>
    <w:p w:rsidR="00F135A6" w:rsidRPr="00963F9D" w:rsidRDefault="00D44049" w:rsidP="00A755BD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  <w:r w:rsidRPr="00963F9D">
        <w:rPr>
          <w:rFonts w:asciiTheme="minorHAnsi" w:hAnsiTheme="minorHAnsi" w:cstheme="minorHAnsi"/>
        </w:rPr>
        <w:t xml:space="preserve"> </w:t>
      </w:r>
    </w:p>
    <w:p w:rsidR="00F135A6" w:rsidRPr="00604668" w:rsidRDefault="00D44049" w:rsidP="00B13BB3">
      <w:pPr>
        <w:pStyle w:val="a6"/>
        <w:numPr>
          <w:ilvl w:val="1"/>
          <w:numId w:val="10"/>
        </w:numPr>
        <w:spacing w:after="120" w:line="247" w:lineRule="auto"/>
        <w:ind w:left="426" w:hanging="426"/>
        <w:contextualSpacing w:val="0"/>
        <w:rPr>
          <w:rFonts w:asciiTheme="minorHAnsi" w:hAnsiTheme="minorHAnsi" w:cstheme="minorHAnsi"/>
          <w:sz w:val="22"/>
        </w:rPr>
      </w:pPr>
      <w:r w:rsidRPr="00604668">
        <w:rPr>
          <w:rFonts w:asciiTheme="minorHAnsi" w:hAnsiTheme="minorHAnsi" w:cstheme="minorHAnsi"/>
          <w:sz w:val="22"/>
        </w:rPr>
        <w:t>Цель настоящего Договора - обеспечение благоприятных и безопасных условий проживания Собственника, надлежащее содержание общего имущества в</w:t>
      </w:r>
      <w:r w:rsidR="00604668">
        <w:rPr>
          <w:rFonts w:asciiTheme="minorHAnsi" w:hAnsiTheme="minorHAnsi" w:cstheme="minorHAnsi"/>
          <w:sz w:val="22"/>
        </w:rPr>
        <w:t xml:space="preserve"> Комплексе</w:t>
      </w:r>
      <w:r w:rsidRPr="00604668">
        <w:rPr>
          <w:rFonts w:asciiTheme="minorHAnsi" w:hAnsiTheme="minorHAnsi" w:cstheme="minorHAnsi"/>
          <w:sz w:val="22"/>
        </w:rPr>
        <w:t>, предоставление коммуна</w:t>
      </w:r>
      <w:r w:rsidR="00604668">
        <w:rPr>
          <w:rFonts w:asciiTheme="minorHAnsi" w:hAnsiTheme="minorHAnsi" w:cstheme="minorHAnsi"/>
          <w:sz w:val="22"/>
        </w:rPr>
        <w:t>льных и иных услуг Собственнику на возмездных основаниях</w:t>
      </w:r>
      <w:r w:rsidR="00B13BB3">
        <w:rPr>
          <w:rFonts w:asciiTheme="minorHAnsi" w:hAnsiTheme="minorHAnsi" w:cstheme="minorHAnsi"/>
          <w:sz w:val="22"/>
        </w:rPr>
        <w:t xml:space="preserve"> в соответствии с «</w:t>
      </w:r>
      <w:r w:rsidR="00B13BB3" w:rsidRPr="00B13BB3">
        <w:rPr>
          <w:rFonts w:asciiTheme="minorHAnsi" w:hAnsiTheme="minorHAnsi" w:cstheme="minorHAnsi"/>
          <w:sz w:val="22"/>
        </w:rPr>
        <w:t>Правилами оказания коммунальных услуг собственникам и пользователям нежилых помещений» (Приложение 1</w:t>
      </w:r>
      <w:r w:rsidR="00D80783">
        <w:rPr>
          <w:rFonts w:asciiTheme="minorHAnsi" w:hAnsiTheme="minorHAnsi" w:cstheme="minorHAnsi"/>
          <w:sz w:val="22"/>
        </w:rPr>
        <w:t xml:space="preserve"> к данному Договору</w:t>
      </w:r>
      <w:r w:rsidR="00B13BB3" w:rsidRPr="00B13BB3">
        <w:rPr>
          <w:rFonts w:asciiTheme="minorHAnsi" w:hAnsiTheme="minorHAnsi" w:cstheme="minorHAnsi"/>
          <w:sz w:val="22"/>
        </w:rPr>
        <w:t>), являющихся неотъемлемой частью Договора на оказание услуг управления, содержания и ремонта общего имущества.</w:t>
      </w:r>
    </w:p>
    <w:p w:rsidR="00F135A6" w:rsidRPr="00604668" w:rsidRDefault="00D44049" w:rsidP="00A755BD">
      <w:pPr>
        <w:pStyle w:val="a6"/>
        <w:numPr>
          <w:ilvl w:val="1"/>
          <w:numId w:val="10"/>
        </w:numPr>
        <w:spacing w:after="120" w:line="247" w:lineRule="auto"/>
        <w:ind w:left="426" w:hanging="426"/>
        <w:contextualSpacing w:val="0"/>
        <w:rPr>
          <w:rFonts w:asciiTheme="minorHAnsi" w:hAnsiTheme="minorHAnsi" w:cstheme="minorHAnsi"/>
          <w:sz w:val="22"/>
        </w:rPr>
      </w:pPr>
      <w:r w:rsidRPr="00604668">
        <w:rPr>
          <w:rFonts w:asciiTheme="minorHAnsi" w:hAnsiTheme="minorHAnsi" w:cstheme="minorHAnsi"/>
          <w:sz w:val="22"/>
        </w:rPr>
        <w:t>Товарищество</w:t>
      </w:r>
      <w:r w:rsidR="00ED4048" w:rsidRPr="00604668">
        <w:rPr>
          <w:rFonts w:asciiTheme="minorHAnsi" w:hAnsiTheme="minorHAnsi" w:cstheme="minorHAnsi"/>
          <w:sz w:val="22"/>
        </w:rPr>
        <w:t xml:space="preserve"> </w:t>
      </w:r>
      <w:r w:rsidRPr="00604668">
        <w:rPr>
          <w:rFonts w:asciiTheme="minorHAnsi" w:hAnsiTheme="minorHAnsi" w:cstheme="minorHAnsi"/>
          <w:sz w:val="22"/>
        </w:rPr>
        <w:t>за плату обязуется оказывать услуги и выполнять работы по содержанию и ремонту общего имущества в</w:t>
      </w:r>
      <w:r w:rsidR="00604668">
        <w:rPr>
          <w:rFonts w:asciiTheme="minorHAnsi" w:hAnsiTheme="minorHAnsi" w:cstheme="minorHAnsi"/>
          <w:sz w:val="22"/>
        </w:rPr>
        <w:t xml:space="preserve"> Комплексе</w:t>
      </w:r>
      <w:r w:rsidRPr="00604668">
        <w:rPr>
          <w:rFonts w:asciiTheme="minorHAnsi" w:hAnsiTheme="minorHAnsi" w:cstheme="minorHAnsi"/>
          <w:sz w:val="22"/>
        </w:rPr>
        <w:t>, предоставлять коммунальные и иные услуги Собственнику в соответствии</w:t>
      </w:r>
      <w:r w:rsidR="00ED4048" w:rsidRPr="00604668">
        <w:rPr>
          <w:rFonts w:asciiTheme="minorHAnsi" w:hAnsiTheme="minorHAnsi" w:cstheme="minorHAnsi"/>
          <w:sz w:val="22"/>
        </w:rPr>
        <w:t xml:space="preserve"> </w:t>
      </w:r>
      <w:r w:rsidRPr="00604668">
        <w:rPr>
          <w:rFonts w:asciiTheme="minorHAnsi" w:hAnsiTheme="minorHAnsi" w:cstheme="minorHAnsi"/>
          <w:sz w:val="22"/>
        </w:rPr>
        <w:t xml:space="preserve">с условиями настоящего Договора, осуществлять иную направленную на достижение целей деятельность. </w:t>
      </w:r>
    </w:p>
    <w:p w:rsidR="00F135A6" w:rsidRPr="00604668" w:rsidRDefault="00D44049" w:rsidP="00A755BD">
      <w:pPr>
        <w:spacing w:after="120" w:line="259" w:lineRule="auto"/>
        <w:ind w:left="540" w:firstLine="0"/>
        <w:jc w:val="left"/>
        <w:rPr>
          <w:rFonts w:asciiTheme="minorHAnsi" w:hAnsiTheme="minorHAnsi" w:cstheme="minorHAnsi"/>
          <w:sz w:val="22"/>
        </w:rPr>
      </w:pPr>
      <w:r w:rsidRPr="00604668">
        <w:rPr>
          <w:rFonts w:asciiTheme="minorHAnsi" w:hAnsiTheme="minorHAnsi" w:cstheme="minorHAnsi"/>
          <w:sz w:val="22"/>
        </w:rPr>
        <w:t xml:space="preserve"> </w:t>
      </w:r>
    </w:p>
    <w:p w:rsidR="00F135A6" w:rsidRPr="00604668" w:rsidRDefault="00D44049" w:rsidP="00A755BD">
      <w:pPr>
        <w:pStyle w:val="2"/>
        <w:numPr>
          <w:ilvl w:val="0"/>
          <w:numId w:val="10"/>
        </w:numPr>
        <w:spacing w:after="120"/>
        <w:jc w:val="center"/>
        <w:rPr>
          <w:sz w:val="32"/>
          <w:szCs w:val="32"/>
        </w:rPr>
      </w:pPr>
      <w:r w:rsidRPr="00604668">
        <w:rPr>
          <w:sz w:val="32"/>
          <w:szCs w:val="32"/>
        </w:rPr>
        <w:t xml:space="preserve">ПРАВА И ОБЯЗАННОСТИ СТОРОН </w:t>
      </w:r>
    </w:p>
    <w:p w:rsidR="00F135A6" w:rsidRPr="00963F9D" w:rsidRDefault="00D44049" w:rsidP="00A755BD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  <w:r w:rsidRPr="00963F9D">
        <w:rPr>
          <w:rFonts w:asciiTheme="minorHAnsi" w:hAnsiTheme="minorHAnsi" w:cstheme="minorHAnsi"/>
        </w:rPr>
        <w:t xml:space="preserve"> </w:t>
      </w:r>
    </w:p>
    <w:p w:rsidR="00F135A6" w:rsidRPr="00604668" w:rsidRDefault="00D44049" w:rsidP="00A755BD">
      <w:pPr>
        <w:pStyle w:val="a6"/>
        <w:numPr>
          <w:ilvl w:val="1"/>
          <w:numId w:val="10"/>
        </w:numPr>
        <w:spacing w:after="120" w:line="247" w:lineRule="auto"/>
        <w:ind w:left="426" w:hanging="426"/>
        <w:contextualSpacing w:val="0"/>
        <w:rPr>
          <w:rFonts w:asciiTheme="minorHAnsi" w:hAnsiTheme="minorHAnsi" w:cstheme="minorHAnsi"/>
          <w:sz w:val="22"/>
        </w:rPr>
      </w:pPr>
      <w:r w:rsidRPr="00604668">
        <w:rPr>
          <w:rFonts w:asciiTheme="minorHAnsi" w:hAnsiTheme="minorHAnsi" w:cstheme="minorHAnsi"/>
          <w:sz w:val="22"/>
        </w:rPr>
        <w:t xml:space="preserve">Товарищество обязано: </w:t>
      </w:r>
    </w:p>
    <w:p w:rsidR="00F135A6" w:rsidRPr="00604668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604668">
        <w:rPr>
          <w:rFonts w:asciiTheme="minorHAnsi" w:hAnsiTheme="minorHAnsi" w:cstheme="minorHAnsi"/>
          <w:sz w:val="22"/>
        </w:rPr>
        <w:t xml:space="preserve">Осуществлять управление общим имуществом в </w:t>
      </w:r>
      <w:r w:rsidR="00604668">
        <w:rPr>
          <w:rFonts w:asciiTheme="minorHAnsi" w:hAnsiTheme="minorHAnsi" w:cstheme="minorHAnsi"/>
          <w:sz w:val="22"/>
        </w:rPr>
        <w:t>Комплексе</w:t>
      </w:r>
      <w:r w:rsidRPr="00604668">
        <w:rPr>
          <w:rFonts w:asciiTheme="minorHAnsi" w:hAnsiTheme="minorHAnsi" w:cstheme="minorHAnsi"/>
          <w:sz w:val="22"/>
        </w:rPr>
        <w:t xml:space="preserve">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п. 2.1 настоящего Договора, а также в соответствии с требованиями действующих </w:t>
      </w:r>
      <w:r w:rsidR="00604668">
        <w:rPr>
          <w:rFonts w:asciiTheme="minorHAnsi" w:hAnsiTheme="minorHAnsi" w:cstheme="minorHAnsi"/>
          <w:sz w:val="22"/>
        </w:rPr>
        <w:t>нормативно-правовых актов</w:t>
      </w:r>
      <w:r w:rsidRPr="00604668">
        <w:rPr>
          <w:rFonts w:asciiTheme="minorHAnsi" w:hAnsiTheme="minorHAnsi" w:cstheme="minorHAnsi"/>
          <w:sz w:val="22"/>
        </w:rPr>
        <w:t xml:space="preserve">. </w:t>
      </w:r>
    </w:p>
    <w:p w:rsidR="00F135A6" w:rsidRPr="00604668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604668">
        <w:rPr>
          <w:rFonts w:asciiTheme="minorHAnsi" w:hAnsiTheme="minorHAnsi" w:cstheme="minorHAnsi"/>
          <w:sz w:val="22"/>
        </w:rPr>
        <w:t xml:space="preserve">Оказывать услуги и выполнять работы по содержанию и ремонту общего имущества в </w:t>
      </w:r>
      <w:r w:rsidR="00604668">
        <w:rPr>
          <w:rFonts w:asciiTheme="minorHAnsi" w:hAnsiTheme="minorHAnsi" w:cstheme="minorHAnsi"/>
          <w:sz w:val="22"/>
        </w:rPr>
        <w:t>Комплексе</w:t>
      </w:r>
      <w:r w:rsidRPr="00604668">
        <w:rPr>
          <w:rFonts w:asciiTheme="minorHAnsi" w:hAnsiTheme="minorHAnsi" w:cstheme="minorHAnsi"/>
          <w:sz w:val="22"/>
        </w:rPr>
        <w:t xml:space="preserve">. В случае оказания данных услуг и выполнения указанных работ с ненадлежащим качеством Товарищество обязано устранить все выявленные недостатки за свой счет. </w:t>
      </w:r>
    </w:p>
    <w:p w:rsidR="00F135A6" w:rsidRPr="004C7B05" w:rsidRDefault="00D44049" w:rsidP="004C7B05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604668">
        <w:rPr>
          <w:rFonts w:asciiTheme="minorHAnsi" w:hAnsiTheme="minorHAnsi" w:cstheme="minorHAnsi"/>
          <w:sz w:val="22"/>
        </w:rPr>
        <w:t>Предоставлять коммунальные</w:t>
      </w:r>
      <w:r w:rsidR="00604668">
        <w:rPr>
          <w:rFonts w:asciiTheme="minorHAnsi" w:hAnsiTheme="minorHAnsi" w:cstheme="minorHAnsi"/>
          <w:sz w:val="22"/>
        </w:rPr>
        <w:t xml:space="preserve"> услуги Собственнику помещений</w:t>
      </w:r>
      <w:r w:rsidRPr="00604668">
        <w:rPr>
          <w:rFonts w:asciiTheme="minorHAnsi" w:hAnsiTheme="minorHAnsi" w:cstheme="minorHAnsi"/>
          <w:sz w:val="22"/>
        </w:rPr>
        <w:t xml:space="preserve">, </w:t>
      </w:r>
      <w:r w:rsidR="004C7B05">
        <w:rPr>
          <w:rFonts w:asciiTheme="minorHAnsi" w:hAnsiTheme="minorHAnsi" w:cstheme="minorHAnsi"/>
          <w:sz w:val="22"/>
        </w:rPr>
        <w:t xml:space="preserve">в полном соответствии </w:t>
      </w:r>
      <w:r w:rsidR="004C7B05" w:rsidRPr="006207D3">
        <w:rPr>
          <w:rFonts w:asciiTheme="minorHAnsi" w:hAnsiTheme="minorHAnsi" w:cstheme="minorHAnsi"/>
          <w:sz w:val="22"/>
        </w:rPr>
        <w:t xml:space="preserve">с </w:t>
      </w:r>
      <w:r w:rsidR="00B13BB3">
        <w:rPr>
          <w:rFonts w:asciiTheme="minorHAnsi" w:hAnsiTheme="minorHAnsi" w:cstheme="minorHAnsi"/>
          <w:sz w:val="22"/>
        </w:rPr>
        <w:t>п. 3 «</w:t>
      </w:r>
      <w:r w:rsidR="00B13BB3" w:rsidRPr="00B13BB3">
        <w:rPr>
          <w:rFonts w:asciiTheme="minorHAnsi" w:hAnsiTheme="minorHAnsi" w:cstheme="minorHAnsi"/>
          <w:sz w:val="22"/>
        </w:rPr>
        <w:t>Правилами оказания коммунальных услуг собственникам и пользователям нежилых помещений»</w:t>
      </w:r>
      <w:r w:rsidR="004C7B05" w:rsidRPr="006207D3">
        <w:rPr>
          <w:rFonts w:asciiTheme="minorHAnsi" w:hAnsiTheme="minorHAnsi" w:cstheme="minorHAnsi"/>
          <w:sz w:val="22"/>
        </w:rPr>
        <w:t>.</w:t>
      </w:r>
      <w:r w:rsidR="00ED4048" w:rsidRPr="004C7B05">
        <w:rPr>
          <w:rFonts w:asciiTheme="minorHAnsi" w:hAnsiTheme="minorHAnsi" w:cstheme="minorHAnsi"/>
          <w:sz w:val="22"/>
        </w:rPr>
        <w:t xml:space="preserve"> </w:t>
      </w:r>
    </w:p>
    <w:p w:rsidR="00F135A6" w:rsidRPr="002950CF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2950CF">
        <w:rPr>
          <w:rFonts w:asciiTheme="minorHAnsi" w:hAnsiTheme="minorHAnsi" w:cstheme="minorHAnsi"/>
          <w:sz w:val="22"/>
        </w:rPr>
        <w:t>Принимать от Собственника плату за содержание и ремонт общего имущества, коммунальные и другие услуги согласно платежному документу, предоставленному посредством направления на адрес</w:t>
      </w:r>
      <w:r w:rsidR="001736B7" w:rsidRPr="002950CF">
        <w:rPr>
          <w:rFonts w:asciiTheme="minorHAnsi" w:hAnsiTheme="minorHAnsi" w:cstheme="minorHAnsi"/>
          <w:sz w:val="22"/>
        </w:rPr>
        <w:t xml:space="preserve"> электронной почты Собственника.</w:t>
      </w:r>
      <w:r w:rsidR="002950CF">
        <w:rPr>
          <w:rFonts w:asciiTheme="minorHAnsi" w:hAnsiTheme="minorHAnsi" w:cstheme="minorHAnsi"/>
          <w:sz w:val="22"/>
        </w:rPr>
        <w:t xml:space="preserve"> </w:t>
      </w:r>
      <w:r w:rsidRPr="002950CF">
        <w:rPr>
          <w:rFonts w:asciiTheme="minorHAnsi" w:hAnsiTheme="minorHAnsi" w:cstheme="minorHAnsi"/>
          <w:sz w:val="22"/>
        </w:rPr>
        <w:t>По письменному распоряжению Собственника,</w:t>
      </w:r>
      <w:r w:rsidR="00ED4048" w:rsidRPr="002950CF">
        <w:rPr>
          <w:rFonts w:asciiTheme="minorHAnsi" w:hAnsiTheme="minorHAnsi" w:cstheme="minorHAnsi"/>
          <w:sz w:val="22"/>
        </w:rPr>
        <w:t xml:space="preserve"> </w:t>
      </w:r>
      <w:r w:rsidRPr="002950CF">
        <w:rPr>
          <w:rFonts w:asciiTheme="minorHAnsi" w:hAnsiTheme="minorHAnsi" w:cstheme="minorHAnsi"/>
          <w:sz w:val="22"/>
        </w:rPr>
        <w:t>Товарищество</w:t>
      </w:r>
      <w:r w:rsidR="00ED4048" w:rsidRPr="002950CF">
        <w:rPr>
          <w:rFonts w:asciiTheme="minorHAnsi" w:hAnsiTheme="minorHAnsi" w:cstheme="minorHAnsi"/>
          <w:sz w:val="22"/>
        </w:rPr>
        <w:t xml:space="preserve"> </w:t>
      </w:r>
      <w:r w:rsidRPr="002950CF">
        <w:rPr>
          <w:rFonts w:asciiTheme="minorHAnsi" w:hAnsiTheme="minorHAnsi" w:cstheme="minorHAnsi"/>
          <w:sz w:val="22"/>
        </w:rPr>
        <w:t xml:space="preserve">обязано принимать плату за вышеуказанные услуги от всех нанимателей и арендаторов помещений Собственника. </w:t>
      </w:r>
    </w:p>
    <w:p w:rsidR="00F135A6" w:rsidRPr="00604668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604668">
        <w:rPr>
          <w:rFonts w:asciiTheme="minorHAnsi" w:hAnsiTheme="minorHAnsi" w:cstheme="minorHAnsi"/>
          <w:sz w:val="22"/>
        </w:rPr>
        <w:t>Обеспечить круглосуточное аварийно-диспетчерское обслуживание общего имущества</w:t>
      </w:r>
      <w:r w:rsidR="00ED4048" w:rsidRPr="00604668">
        <w:rPr>
          <w:rFonts w:asciiTheme="minorHAnsi" w:hAnsiTheme="minorHAnsi" w:cstheme="minorHAnsi"/>
          <w:sz w:val="22"/>
        </w:rPr>
        <w:t xml:space="preserve"> </w:t>
      </w:r>
      <w:r w:rsidR="00FE5A56">
        <w:rPr>
          <w:rFonts w:asciiTheme="minorHAnsi" w:hAnsiTheme="minorHAnsi" w:cstheme="minorHAnsi"/>
          <w:sz w:val="22"/>
        </w:rPr>
        <w:t xml:space="preserve">Комплекса </w:t>
      </w:r>
      <w:r w:rsidRPr="00604668">
        <w:rPr>
          <w:rFonts w:asciiTheme="minorHAnsi" w:hAnsiTheme="minorHAnsi" w:cstheme="minorHAnsi"/>
          <w:sz w:val="22"/>
        </w:rPr>
        <w:t xml:space="preserve">и уведомить Собственника о номерах телефонов аварийных и диспетчерских служб посредством размещения на сайте Товарищества, устранять аварии, а также выполнять заявки Собственника об устранении аварий и поломок общего имущества в сроки, установленные законодательством и настоящим Договором. </w:t>
      </w:r>
    </w:p>
    <w:p w:rsidR="00F135A6" w:rsidRPr="00604668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604668">
        <w:rPr>
          <w:rFonts w:asciiTheme="minorHAnsi" w:hAnsiTheme="minorHAnsi" w:cstheme="minorHAnsi"/>
          <w:sz w:val="22"/>
        </w:rPr>
        <w:t xml:space="preserve">Обеспечить выполнение работ по устранению причин аварийных ситуаций, приводящих к угрозе жизни, здоровью граждан, а также к порче их имущества, таких, как залив, засор стояка канализации, отключение электричества и других, подлежащих экстренному устранению, в случае поступления заявки по телефону. </w:t>
      </w:r>
    </w:p>
    <w:p w:rsidR="00F135A6" w:rsidRPr="0033328B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604668">
        <w:rPr>
          <w:rFonts w:asciiTheme="minorHAnsi" w:hAnsiTheme="minorHAnsi" w:cstheme="minorHAnsi"/>
          <w:sz w:val="22"/>
        </w:rPr>
        <w:t xml:space="preserve">Организовать и вести прием Собственников по вопросам, касающимся данного Договора, в следующем порядке: </w:t>
      </w:r>
      <w:r w:rsidRPr="0033328B">
        <w:rPr>
          <w:rFonts w:asciiTheme="minorHAnsi" w:hAnsiTheme="minorHAnsi" w:cstheme="minorHAnsi"/>
          <w:sz w:val="22"/>
        </w:rPr>
        <w:t xml:space="preserve">в случае поступления жалоб и претензий, связанных с неисполнением или </w:t>
      </w:r>
      <w:r w:rsidRPr="0033328B">
        <w:rPr>
          <w:rFonts w:asciiTheme="minorHAnsi" w:hAnsiTheme="minorHAnsi" w:cstheme="minorHAnsi"/>
          <w:sz w:val="22"/>
        </w:rPr>
        <w:lastRenderedPageBreak/>
        <w:t>ненадлежащим исполнением условий настоящего Договора, Товарищество</w:t>
      </w:r>
      <w:r w:rsidR="00ED4048" w:rsidRPr="0033328B">
        <w:rPr>
          <w:rFonts w:asciiTheme="minorHAnsi" w:hAnsiTheme="minorHAnsi" w:cstheme="minorHAnsi"/>
          <w:sz w:val="22"/>
        </w:rPr>
        <w:t xml:space="preserve"> </w:t>
      </w:r>
      <w:r w:rsidRPr="0033328B">
        <w:rPr>
          <w:rFonts w:asciiTheme="minorHAnsi" w:hAnsiTheme="minorHAnsi" w:cstheme="minorHAnsi"/>
          <w:sz w:val="22"/>
        </w:rPr>
        <w:t>в течение 22 рабочих дней обязано рассмотреть жалобу или претензию и проинформировать Собственника о результатах рассмотрения жалобы или претензии. При отказе в их удовлетворении Товарищество обязано указать причины отказа</w:t>
      </w:r>
      <w:r w:rsidR="00FE5A56" w:rsidRPr="0033328B">
        <w:rPr>
          <w:rFonts w:asciiTheme="minorHAnsi" w:hAnsiTheme="minorHAnsi" w:cstheme="minorHAnsi"/>
          <w:sz w:val="22"/>
        </w:rPr>
        <w:t>.</w:t>
      </w:r>
    </w:p>
    <w:p w:rsidR="00F135A6" w:rsidRPr="0033328B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33328B">
        <w:rPr>
          <w:rFonts w:asciiTheme="minorHAnsi" w:hAnsiTheme="minorHAnsi" w:cstheme="minorHAnsi"/>
          <w:sz w:val="22"/>
        </w:rPr>
        <w:t xml:space="preserve">Не распространять конфиденциальную информацию, принадлежащую Собственнику (не передавать ее иным лицам, в т.ч. организациям), без его письменного разрешения, за исключением случаев, предусмотренных действующим законодательством. </w:t>
      </w:r>
    </w:p>
    <w:p w:rsidR="00F135A6" w:rsidRPr="0033328B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33328B">
        <w:rPr>
          <w:rFonts w:asciiTheme="minorHAnsi" w:hAnsiTheme="minorHAnsi" w:cstheme="minorHAnsi"/>
          <w:sz w:val="22"/>
        </w:rPr>
        <w:t xml:space="preserve">Предоставлять Собственнику, имеющуюся информацию и сведения, касающиеся управления </w:t>
      </w:r>
      <w:r w:rsidR="0033328B">
        <w:rPr>
          <w:rFonts w:asciiTheme="minorHAnsi" w:hAnsiTheme="minorHAnsi" w:cstheme="minorHAnsi"/>
          <w:sz w:val="22"/>
        </w:rPr>
        <w:t>Комплекса</w:t>
      </w:r>
      <w:r w:rsidRPr="0033328B">
        <w:rPr>
          <w:rFonts w:asciiTheme="minorHAnsi" w:hAnsiTheme="minorHAnsi" w:cstheme="minorHAnsi"/>
          <w:sz w:val="22"/>
        </w:rPr>
        <w:t>, содержания и ремонта общего имущества посредством размещения в с</w:t>
      </w:r>
      <w:r w:rsidR="0033328B">
        <w:rPr>
          <w:rFonts w:asciiTheme="minorHAnsi" w:hAnsiTheme="minorHAnsi" w:cstheme="minorHAnsi"/>
          <w:sz w:val="22"/>
        </w:rPr>
        <w:t>е</w:t>
      </w:r>
      <w:r w:rsidRPr="0033328B">
        <w:rPr>
          <w:rFonts w:asciiTheme="minorHAnsi" w:hAnsiTheme="minorHAnsi" w:cstheme="minorHAnsi"/>
          <w:sz w:val="22"/>
        </w:rPr>
        <w:t xml:space="preserve">ти Интернет на </w:t>
      </w:r>
      <w:r w:rsidR="0033328B">
        <w:rPr>
          <w:rFonts w:asciiTheme="minorHAnsi" w:hAnsiTheme="minorHAnsi" w:cstheme="minorHAnsi"/>
          <w:sz w:val="22"/>
        </w:rPr>
        <w:t xml:space="preserve">официальном </w:t>
      </w:r>
      <w:r w:rsidRPr="0033328B">
        <w:rPr>
          <w:rFonts w:asciiTheme="minorHAnsi" w:hAnsiTheme="minorHAnsi" w:cstheme="minorHAnsi"/>
          <w:sz w:val="22"/>
        </w:rPr>
        <w:t>сайте Товарищества по адресу:</w:t>
      </w:r>
      <w:r w:rsidR="0033328B">
        <w:rPr>
          <w:rFonts w:asciiTheme="minorHAnsi" w:hAnsiTheme="minorHAnsi" w:cstheme="minorHAnsi"/>
          <w:sz w:val="22"/>
        </w:rPr>
        <w:t xml:space="preserve"> </w:t>
      </w:r>
      <w:r w:rsidR="0033328B" w:rsidRPr="002950CF">
        <w:rPr>
          <w:rFonts w:asciiTheme="minorHAnsi" w:hAnsiTheme="minorHAnsi" w:cstheme="minorHAnsi"/>
          <w:sz w:val="22"/>
        </w:rPr>
        <w:t>part</w:t>
      </w:r>
      <w:r w:rsidR="0033328B" w:rsidRPr="0033328B">
        <w:rPr>
          <w:rFonts w:asciiTheme="minorHAnsi" w:hAnsiTheme="minorHAnsi" w:cstheme="minorHAnsi"/>
          <w:sz w:val="22"/>
        </w:rPr>
        <w:t>7.</w:t>
      </w:r>
      <w:r w:rsidR="0033328B" w:rsidRPr="002950CF">
        <w:rPr>
          <w:rFonts w:asciiTheme="minorHAnsi" w:hAnsiTheme="minorHAnsi" w:cstheme="minorHAnsi"/>
          <w:sz w:val="22"/>
        </w:rPr>
        <w:t>ru</w:t>
      </w:r>
      <w:r w:rsidRPr="0033328B">
        <w:rPr>
          <w:rFonts w:asciiTheme="minorHAnsi" w:hAnsiTheme="minorHAnsi" w:cstheme="minorHAnsi"/>
          <w:sz w:val="22"/>
        </w:rPr>
        <w:t xml:space="preserve">. </w:t>
      </w:r>
    </w:p>
    <w:p w:rsidR="00F135A6" w:rsidRPr="0033328B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33328B">
        <w:rPr>
          <w:rFonts w:asciiTheme="minorHAnsi" w:hAnsiTheme="minorHAnsi" w:cstheme="minorHAnsi"/>
          <w:sz w:val="22"/>
        </w:rPr>
        <w:t xml:space="preserve">Не менее чем за 5 дней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 </w:t>
      </w:r>
    </w:p>
    <w:p w:rsidR="00F135A6" w:rsidRPr="0033328B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33328B">
        <w:rPr>
          <w:rFonts w:asciiTheme="minorHAnsi" w:hAnsiTheme="minorHAnsi" w:cstheme="minorHAnsi"/>
          <w:sz w:val="22"/>
        </w:rPr>
        <w:t>По требованию Собственника</w:t>
      </w:r>
      <w:r w:rsidR="00ED4048" w:rsidRPr="0033328B">
        <w:rPr>
          <w:rFonts w:asciiTheme="minorHAnsi" w:hAnsiTheme="minorHAnsi" w:cstheme="minorHAnsi"/>
          <w:sz w:val="22"/>
        </w:rPr>
        <w:t xml:space="preserve"> </w:t>
      </w:r>
      <w:r w:rsidRPr="0033328B">
        <w:rPr>
          <w:rFonts w:asciiTheme="minorHAnsi" w:hAnsiTheme="minorHAnsi" w:cstheme="minorHAnsi"/>
          <w:sz w:val="22"/>
        </w:rPr>
        <w:t xml:space="preserve">в течение 3 рабочих дней производить либо организовать проведение сверки платы за </w:t>
      </w:r>
      <w:r w:rsidR="0033328B">
        <w:rPr>
          <w:rFonts w:asciiTheme="minorHAnsi" w:hAnsiTheme="minorHAnsi" w:cstheme="minorHAnsi"/>
          <w:sz w:val="22"/>
        </w:rPr>
        <w:t>не</w:t>
      </w:r>
      <w:r w:rsidRPr="0033328B">
        <w:rPr>
          <w:rFonts w:asciiTheme="minorHAnsi" w:hAnsiTheme="minorHAnsi" w:cstheme="minorHAnsi"/>
          <w:sz w:val="22"/>
        </w:rPr>
        <w:t xml:space="preserve">жилое помещение и коммунальные услуги и выдачу документов, подтверждающих правильность начисления платы,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пени). </w:t>
      </w:r>
    </w:p>
    <w:p w:rsidR="00F135A6" w:rsidRPr="0033328B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33328B">
        <w:rPr>
          <w:rFonts w:asciiTheme="minorHAnsi" w:hAnsiTheme="minorHAnsi" w:cstheme="minorHAnsi"/>
          <w:sz w:val="22"/>
        </w:rPr>
        <w:t xml:space="preserve">На основании заявки Собственника направлять своего </w:t>
      </w:r>
      <w:r w:rsidR="0033328B">
        <w:rPr>
          <w:rFonts w:asciiTheme="minorHAnsi" w:hAnsiTheme="minorHAnsi" w:cstheme="minorHAnsi"/>
          <w:sz w:val="22"/>
        </w:rPr>
        <w:t>представителя</w:t>
      </w:r>
      <w:r w:rsidRPr="0033328B">
        <w:rPr>
          <w:rFonts w:asciiTheme="minorHAnsi" w:hAnsiTheme="minorHAnsi" w:cstheme="minorHAnsi"/>
          <w:sz w:val="22"/>
        </w:rPr>
        <w:t xml:space="preserve"> для составления акта о нарушении условий Договора либо нанесении ущерба общему имуществу в </w:t>
      </w:r>
      <w:r w:rsidR="0033328B">
        <w:rPr>
          <w:rFonts w:asciiTheme="minorHAnsi" w:hAnsiTheme="minorHAnsi" w:cstheme="minorHAnsi"/>
          <w:sz w:val="22"/>
        </w:rPr>
        <w:t>Комплексе</w:t>
      </w:r>
      <w:r w:rsidRPr="0033328B">
        <w:rPr>
          <w:rFonts w:asciiTheme="minorHAnsi" w:hAnsiTheme="minorHAnsi" w:cstheme="minorHAnsi"/>
          <w:sz w:val="22"/>
        </w:rPr>
        <w:t xml:space="preserve"> или помещению(ям) Собственника. </w:t>
      </w:r>
    </w:p>
    <w:p w:rsidR="00F135A6" w:rsidRPr="0033328B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33328B">
        <w:rPr>
          <w:rFonts w:asciiTheme="minorHAnsi" w:hAnsiTheme="minorHAnsi" w:cstheme="minorHAnsi"/>
          <w:sz w:val="22"/>
        </w:rPr>
        <w:t xml:space="preserve">Представлять интересы Собственника в рамках исполнения своих обязательств по настоящему Договору. </w:t>
      </w:r>
    </w:p>
    <w:p w:rsidR="00F135A6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33328B">
        <w:rPr>
          <w:rFonts w:asciiTheme="minorHAnsi" w:hAnsiTheme="minorHAnsi" w:cstheme="minorHAnsi"/>
          <w:sz w:val="22"/>
        </w:rPr>
        <w:t xml:space="preserve">Не допускать использования общего имущества Собственников помещений в </w:t>
      </w:r>
      <w:r w:rsidR="0033328B">
        <w:rPr>
          <w:rFonts w:asciiTheme="minorHAnsi" w:hAnsiTheme="minorHAnsi" w:cstheme="minorHAnsi"/>
          <w:sz w:val="22"/>
        </w:rPr>
        <w:t>Комплексе</w:t>
      </w:r>
      <w:r w:rsidRPr="0033328B">
        <w:rPr>
          <w:rFonts w:asciiTheme="minorHAnsi" w:hAnsiTheme="minorHAnsi" w:cstheme="minorHAnsi"/>
          <w:sz w:val="22"/>
        </w:rPr>
        <w:t xml:space="preserve">, в т.ч. предоставления коммунальных ресурсов с их использованием, без соответствующих решений </w:t>
      </w:r>
      <w:r w:rsidR="0033328B">
        <w:rPr>
          <w:rFonts w:asciiTheme="minorHAnsi" w:hAnsiTheme="minorHAnsi" w:cstheme="minorHAnsi"/>
          <w:sz w:val="22"/>
        </w:rPr>
        <w:t>О</w:t>
      </w:r>
      <w:r w:rsidRPr="0033328B">
        <w:rPr>
          <w:rFonts w:asciiTheme="minorHAnsi" w:hAnsiTheme="minorHAnsi" w:cstheme="minorHAnsi"/>
          <w:sz w:val="22"/>
        </w:rPr>
        <w:t xml:space="preserve">бщего </w:t>
      </w:r>
      <w:r w:rsidR="0033328B">
        <w:rPr>
          <w:rFonts w:asciiTheme="minorHAnsi" w:hAnsiTheme="minorHAnsi" w:cstheme="minorHAnsi"/>
          <w:sz w:val="22"/>
        </w:rPr>
        <w:t>С</w:t>
      </w:r>
      <w:r w:rsidRPr="0033328B">
        <w:rPr>
          <w:rFonts w:asciiTheme="minorHAnsi" w:hAnsiTheme="minorHAnsi" w:cstheme="minorHAnsi"/>
          <w:sz w:val="22"/>
        </w:rPr>
        <w:t xml:space="preserve">обрания </w:t>
      </w:r>
      <w:r w:rsidR="0033328B">
        <w:rPr>
          <w:rFonts w:asciiTheme="minorHAnsi" w:hAnsiTheme="minorHAnsi" w:cstheme="minorHAnsi"/>
          <w:sz w:val="22"/>
        </w:rPr>
        <w:t>членов ТСН</w:t>
      </w:r>
      <w:r w:rsidRPr="0033328B">
        <w:rPr>
          <w:rFonts w:asciiTheme="minorHAnsi" w:hAnsiTheme="minorHAnsi" w:cstheme="minorHAnsi"/>
          <w:sz w:val="22"/>
        </w:rPr>
        <w:t xml:space="preserve">. </w:t>
      </w:r>
    </w:p>
    <w:p w:rsidR="00F135A6" w:rsidRPr="002950CF" w:rsidRDefault="00D44049" w:rsidP="00A755BD">
      <w:pPr>
        <w:pStyle w:val="a6"/>
        <w:numPr>
          <w:ilvl w:val="1"/>
          <w:numId w:val="10"/>
        </w:numPr>
        <w:spacing w:after="120" w:line="247" w:lineRule="auto"/>
        <w:ind w:left="426" w:hanging="426"/>
        <w:contextualSpacing w:val="0"/>
        <w:rPr>
          <w:rFonts w:asciiTheme="minorHAnsi" w:hAnsiTheme="minorHAnsi" w:cstheme="minorHAnsi"/>
          <w:sz w:val="22"/>
        </w:rPr>
      </w:pPr>
      <w:r w:rsidRPr="002950CF">
        <w:rPr>
          <w:rFonts w:asciiTheme="minorHAnsi" w:hAnsiTheme="minorHAnsi" w:cstheme="minorHAnsi"/>
          <w:sz w:val="22"/>
        </w:rPr>
        <w:t xml:space="preserve">Товарищество вправе: </w:t>
      </w:r>
    </w:p>
    <w:p w:rsidR="00F135A6" w:rsidRPr="0033328B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33328B">
        <w:rPr>
          <w:rFonts w:asciiTheme="minorHAnsi" w:hAnsiTheme="minorHAnsi" w:cstheme="minorHAnsi"/>
          <w:sz w:val="22"/>
        </w:rPr>
        <w:t xml:space="preserve">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организациям. </w:t>
      </w:r>
    </w:p>
    <w:p w:rsidR="00F135A6" w:rsidRPr="0033328B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33328B">
        <w:rPr>
          <w:rFonts w:asciiTheme="minorHAnsi" w:hAnsiTheme="minorHAnsi" w:cstheme="minorHAnsi"/>
          <w:sz w:val="22"/>
        </w:rPr>
        <w:t xml:space="preserve">Требовать от Собственника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 </w:t>
      </w:r>
    </w:p>
    <w:p w:rsidR="00F135A6" w:rsidRPr="0033328B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33328B">
        <w:rPr>
          <w:rFonts w:asciiTheme="minorHAnsi" w:hAnsiTheme="minorHAnsi" w:cstheme="minorHAnsi"/>
          <w:sz w:val="22"/>
        </w:rPr>
        <w:t xml:space="preserve">В случае несоответствия данных, имеющихся у Товарищества данным, представленным Собственником, проводить перерасчет размера платы за коммунальные услуги по фактическому потреблению (расчету) в соответствии с положениями п. 4.4 настоящего Договора. </w:t>
      </w:r>
    </w:p>
    <w:p w:rsidR="00F135A6" w:rsidRPr="0033328B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33328B">
        <w:rPr>
          <w:rFonts w:asciiTheme="minorHAnsi" w:hAnsiTheme="minorHAnsi" w:cstheme="minorHAnsi"/>
          <w:sz w:val="22"/>
        </w:rPr>
        <w:t xml:space="preserve">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 </w:t>
      </w:r>
    </w:p>
    <w:p w:rsidR="00F135A6" w:rsidRPr="0033328B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33328B">
        <w:rPr>
          <w:rFonts w:asciiTheme="minorHAnsi" w:hAnsiTheme="minorHAnsi" w:cstheme="minorHAnsi"/>
          <w:sz w:val="22"/>
        </w:rPr>
        <w:t xml:space="preserve">Готовить в соответствии с условиями п. п. 4.1 - 4.2 настоящего Договора предложения </w:t>
      </w:r>
      <w:r w:rsidR="002950CF">
        <w:rPr>
          <w:rFonts w:asciiTheme="minorHAnsi" w:hAnsiTheme="minorHAnsi" w:cstheme="minorHAnsi"/>
          <w:sz w:val="22"/>
        </w:rPr>
        <w:t>О</w:t>
      </w:r>
      <w:r w:rsidRPr="0033328B">
        <w:rPr>
          <w:rFonts w:asciiTheme="minorHAnsi" w:hAnsiTheme="minorHAnsi" w:cstheme="minorHAnsi"/>
          <w:sz w:val="22"/>
        </w:rPr>
        <w:t xml:space="preserve">бщему </w:t>
      </w:r>
      <w:r w:rsidR="002950CF">
        <w:rPr>
          <w:rFonts w:asciiTheme="minorHAnsi" w:hAnsiTheme="minorHAnsi" w:cstheme="minorHAnsi"/>
          <w:sz w:val="22"/>
        </w:rPr>
        <w:t>С</w:t>
      </w:r>
      <w:r w:rsidRPr="0033328B">
        <w:rPr>
          <w:rFonts w:asciiTheme="minorHAnsi" w:hAnsiTheme="minorHAnsi" w:cstheme="minorHAnsi"/>
          <w:sz w:val="22"/>
        </w:rPr>
        <w:t>обранию</w:t>
      </w:r>
      <w:r w:rsidR="00ED4048" w:rsidRPr="0033328B">
        <w:rPr>
          <w:rFonts w:asciiTheme="minorHAnsi" w:hAnsiTheme="minorHAnsi" w:cstheme="minorHAnsi"/>
          <w:sz w:val="22"/>
        </w:rPr>
        <w:t xml:space="preserve"> </w:t>
      </w:r>
      <w:r w:rsidRPr="0033328B">
        <w:rPr>
          <w:rFonts w:asciiTheme="minorHAnsi" w:hAnsiTheme="minorHAnsi" w:cstheme="minorHAnsi"/>
          <w:sz w:val="22"/>
        </w:rPr>
        <w:t>членов Товарищества</w:t>
      </w:r>
      <w:r w:rsidR="00ED4048" w:rsidRPr="0033328B">
        <w:rPr>
          <w:rFonts w:asciiTheme="minorHAnsi" w:hAnsiTheme="minorHAnsi" w:cstheme="minorHAnsi"/>
          <w:sz w:val="22"/>
        </w:rPr>
        <w:t xml:space="preserve"> </w:t>
      </w:r>
      <w:r w:rsidRPr="0033328B">
        <w:rPr>
          <w:rFonts w:asciiTheme="minorHAnsi" w:hAnsiTheme="minorHAnsi" w:cstheme="minorHAnsi"/>
          <w:sz w:val="22"/>
        </w:rPr>
        <w:t>по установлению на предстоящий год размера платы за содержание и ремонт общего имущества в</w:t>
      </w:r>
      <w:r w:rsidR="002950CF">
        <w:rPr>
          <w:rFonts w:asciiTheme="minorHAnsi" w:hAnsiTheme="minorHAnsi" w:cstheme="minorHAnsi"/>
          <w:sz w:val="22"/>
        </w:rPr>
        <w:t xml:space="preserve"> Комплексе</w:t>
      </w:r>
      <w:r w:rsidRPr="0033328B">
        <w:rPr>
          <w:rFonts w:asciiTheme="minorHAnsi" w:hAnsiTheme="minorHAnsi" w:cstheme="minorHAnsi"/>
          <w:sz w:val="22"/>
        </w:rPr>
        <w:t xml:space="preserve">; </w:t>
      </w:r>
    </w:p>
    <w:p w:rsidR="00F135A6" w:rsidRPr="0033328B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33328B">
        <w:rPr>
          <w:rFonts w:asciiTheme="minorHAnsi" w:hAnsiTheme="minorHAnsi" w:cstheme="minorHAnsi"/>
          <w:sz w:val="22"/>
        </w:rPr>
        <w:t>Производить осмотры инженерного оборудования,</w:t>
      </w:r>
      <w:r w:rsidR="002950CF">
        <w:rPr>
          <w:rFonts w:asciiTheme="minorHAnsi" w:hAnsiTheme="minorHAnsi" w:cstheme="minorHAnsi"/>
          <w:sz w:val="22"/>
        </w:rPr>
        <w:t xml:space="preserve"> являющегося общим имуществом </w:t>
      </w:r>
      <w:r w:rsidR="002950CF" w:rsidRPr="0033328B">
        <w:rPr>
          <w:rFonts w:asciiTheme="minorHAnsi" w:hAnsiTheme="minorHAnsi" w:cstheme="minorHAnsi"/>
          <w:sz w:val="22"/>
        </w:rPr>
        <w:t>в</w:t>
      </w:r>
      <w:r w:rsidR="002950CF">
        <w:rPr>
          <w:rFonts w:asciiTheme="minorHAnsi" w:hAnsiTheme="minorHAnsi" w:cstheme="minorHAnsi"/>
          <w:sz w:val="22"/>
        </w:rPr>
        <w:t xml:space="preserve"> Комплексе, </w:t>
      </w:r>
      <w:r w:rsidRPr="0033328B">
        <w:rPr>
          <w:rFonts w:asciiTheme="minorHAnsi" w:hAnsiTheme="minorHAnsi" w:cstheme="minorHAnsi"/>
          <w:sz w:val="22"/>
        </w:rPr>
        <w:t xml:space="preserve">находящегося как в местах общего пользования, так и в помещениях Собственника, согласовав с последними дату и время таких осмотров, в том числе посредством электронной почты. </w:t>
      </w:r>
    </w:p>
    <w:p w:rsidR="00F135A6" w:rsidRPr="006207D3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6207D3">
        <w:rPr>
          <w:rFonts w:asciiTheme="minorHAnsi" w:hAnsiTheme="minorHAnsi" w:cstheme="minorHAnsi"/>
          <w:sz w:val="22"/>
        </w:rPr>
        <w:lastRenderedPageBreak/>
        <w:t xml:space="preserve">Приостанавливать или ограничивать предоставление коммунальных услуг Собственнику в соответствии с </w:t>
      </w:r>
      <w:r w:rsidR="00B13BB3">
        <w:rPr>
          <w:rFonts w:asciiTheme="minorHAnsi" w:hAnsiTheme="minorHAnsi" w:cstheme="minorHAnsi"/>
          <w:sz w:val="22"/>
        </w:rPr>
        <w:t xml:space="preserve">п.4 </w:t>
      </w:r>
      <w:r w:rsidR="006207D3" w:rsidRPr="006207D3">
        <w:rPr>
          <w:rFonts w:asciiTheme="minorHAnsi" w:hAnsiTheme="minorHAnsi" w:cstheme="minorHAnsi"/>
          <w:sz w:val="22"/>
        </w:rPr>
        <w:t>«</w:t>
      </w:r>
      <w:r w:rsidR="00B13BB3" w:rsidRPr="00B13BB3">
        <w:rPr>
          <w:rFonts w:asciiTheme="minorHAnsi" w:hAnsiTheme="minorHAnsi" w:cstheme="minorHAnsi"/>
          <w:sz w:val="22"/>
        </w:rPr>
        <w:t>Правил оказания коммунальных услуг собственникам и пользователям нежилых помещений</w:t>
      </w:r>
      <w:r w:rsidR="006207D3">
        <w:rPr>
          <w:rFonts w:asciiTheme="minorHAnsi" w:hAnsiTheme="minorHAnsi" w:cstheme="minorHAnsi"/>
          <w:sz w:val="22"/>
        </w:rPr>
        <w:t>»</w:t>
      </w:r>
      <w:r w:rsidR="00B13BB3">
        <w:rPr>
          <w:rFonts w:asciiTheme="minorHAnsi" w:hAnsiTheme="minorHAnsi" w:cstheme="minorHAnsi"/>
          <w:sz w:val="22"/>
        </w:rPr>
        <w:t>.</w:t>
      </w:r>
      <w:r w:rsidRPr="006207D3">
        <w:rPr>
          <w:rFonts w:asciiTheme="minorHAnsi" w:hAnsiTheme="minorHAnsi" w:cstheme="minorHAnsi"/>
          <w:sz w:val="22"/>
        </w:rPr>
        <w:t xml:space="preserve"> </w:t>
      </w:r>
    </w:p>
    <w:p w:rsidR="00F135A6" w:rsidRPr="0033328B" w:rsidRDefault="002950CF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И</w:t>
      </w:r>
      <w:r w:rsidR="00D44049" w:rsidRPr="0033328B">
        <w:rPr>
          <w:rFonts w:asciiTheme="minorHAnsi" w:hAnsiTheme="minorHAnsi" w:cstheme="minorHAnsi"/>
          <w:sz w:val="22"/>
        </w:rPr>
        <w:t xml:space="preserve">меть беспрепятственный доступ к общему имуществу, находящемуся </w:t>
      </w:r>
      <w:r>
        <w:rPr>
          <w:rFonts w:asciiTheme="minorHAnsi" w:hAnsiTheme="minorHAnsi" w:cstheme="minorHAnsi"/>
          <w:sz w:val="22"/>
        </w:rPr>
        <w:t>на территории Комплекса</w:t>
      </w:r>
      <w:r w:rsidR="00D44049" w:rsidRPr="0033328B">
        <w:rPr>
          <w:rFonts w:asciiTheme="minorHAnsi" w:hAnsiTheme="minorHAnsi" w:cstheme="minorHAnsi"/>
          <w:sz w:val="22"/>
        </w:rPr>
        <w:t xml:space="preserve">, в том числе в случае наличия ограждения, установленного Собственником. </w:t>
      </w:r>
    </w:p>
    <w:p w:rsidR="00F135A6" w:rsidRPr="002950CF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33328B">
        <w:rPr>
          <w:rFonts w:asciiTheme="minorHAnsi" w:hAnsiTheme="minorHAnsi" w:cstheme="minorHAnsi"/>
          <w:sz w:val="22"/>
        </w:rPr>
        <w:t>Демонтировать незаконно возведенные (без письменного согласия</w:t>
      </w:r>
      <w:r w:rsidR="006675F9">
        <w:rPr>
          <w:rFonts w:asciiTheme="minorHAnsi" w:hAnsiTheme="minorHAnsi" w:cstheme="minorHAnsi"/>
          <w:sz w:val="22"/>
        </w:rPr>
        <w:t xml:space="preserve"> Правления Товарищества</w:t>
      </w:r>
      <w:r w:rsidRPr="0033328B">
        <w:rPr>
          <w:rFonts w:asciiTheme="minorHAnsi" w:hAnsiTheme="minorHAnsi" w:cstheme="minorHAnsi"/>
          <w:sz w:val="22"/>
        </w:rPr>
        <w:t>)</w:t>
      </w:r>
      <w:r w:rsidR="00ED4048" w:rsidRPr="0033328B">
        <w:rPr>
          <w:rFonts w:asciiTheme="minorHAnsi" w:hAnsiTheme="minorHAnsi" w:cstheme="minorHAnsi"/>
          <w:sz w:val="22"/>
        </w:rPr>
        <w:t xml:space="preserve"> </w:t>
      </w:r>
      <w:r w:rsidRPr="0033328B">
        <w:rPr>
          <w:rFonts w:asciiTheme="minorHAnsi" w:hAnsiTheme="minorHAnsi" w:cstheme="minorHAnsi"/>
          <w:sz w:val="22"/>
        </w:rPr>
        <w:t xml:space="preserve">на земельных участках, относящихся к </w:t>
      </w:r>
      <w:r w:rsidRPr="002950CF">
        <w:rPr>
          <w:rFonts w:asciiTheme="minorHAnsi" w:hAnsiTheme="minorHAnsi" w:cstheme="minorHAnsi"/>
          <w:sz w:val="22"/>
        </w:rPr>
        <w:t xml:space="preserve">имуществу общего пользования, конструкции и постройки, в том числе заборы и ограждения; </w:t>
      </w:r>
    </w:p>
    <w:p w:rsidR="00F135A6" w:rsidRPr="002950CF" w:rsidRDefault="00ED4048" w:rsidP="00A755BD">
      <w:pPr>
        <w:pStyle w:val="a6"/>
        <w:numPr>
          <w:ilvl w:val="1"/>
          <w:numId w:val="10"/>
        </w:numPr>
        <w:spacing w:after="120" w:line="247" w:lineRule="auto"/>
        <w:ind w:left="426" w:hanging="426"/>
        <w:contextualSpacing w:val="0"/>
        <w:rPr>
          <w:rFonts w:asciiTheme="minorHAnsi" w:hAnsiTheme="minorHAnsi" w:cstheme="minorHAnsi"/>
          <w:sz w:val="22"/>
        </w:rPr>
      </w:pPr>
      <w:r w:rsidRPr="002950CF">
        <w:rPr>
          <w:rFonts w:asciiTheme="minorHAnsi" w:hAnsiTheme="minorHAnsi" w:cstheme="minorHAnsi"/>
          <w:sz w:val="22"/>
        </w:rPr>
        <w:t xml:space="preserve"> </w:t>
      </w:r>
      <w:r w:rsidR="00D44049" w:rsidRPr="002950CF">
        <w:rPr>
          <w:rFonts w:asciiTheme="minorHAnsi" w:hAnsiTheme="minorHAnsi" w:cstheme="minorHAnsi"/>
          <w:sz w:val="22"/>
        </w:rPr>
        <w:t xml:space="preserve">Собственник обязан: </w:t>
      </w:r>
    </w:p>
    <w:p w:rsidR="00F135A6" w:rsidRPr="002950CF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2950CF">
        <w:rPr>
          <w:rFonts w:asciiTheme="minorHAnsi" w:hAnsiTheme="minorHAnsi" w:cstheme="minorHAnsi"/>
          <w:sz w:val="22"/>
        </w:rPr>
        <w:t>Своевременно и полностью вносить плату за помещение и коммунальные услуги с учетом всех потребителей услуг, а также иные платежи, установленные по решениям общего собрания Собственников помещений, принятым в соответствии с законодательством.</w:t>
      </w:r>
      <w:r w:rsidR="00ED4048" w:rsidRPr="002950CF">
        <w:rPr>
          <w:rFonts w:asciiTheme="minorHAnsi" w:hAnsiTheme="minorHAnsi" w:cstheme="minorHAnsi"/>
          <w:sz w:val="22"/>
        </w:rPr>
        <w:t xml:space="preserve"> </w:t>
      </w:r>
    </w:p>
    <w:p w:rsidR="00F135A6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2950CF">
        <w:rPr>
          <w:rFonts w:asciiTheme="minorHAnsi" w:hAnsiTheme="minorHAnsi" w:cstheme="minorHAnsi"/>
          <w:sz w:val="22"/>
        </w:rPr>
        <w:t xml:space="preserve">При неиспользовании помещения(й) в </w:t>
      </w:r>
      <w:r w:rsidR="006675F9">
        <w:rPr>
          <w:rFonts w:asciiTheme="minorHAnsi" w:hAnsiTheme="minorHAnsi" w:cstheme="minorHAnsi"/>
          <w:sz w:val="22"/>
        </w:rPr>
        <w:t>Комплексе</w:t>
      </w:r>
      <w:r w:rsidRPr="002950CF">
        <w:rPr>
          <w:rFonts w:asciiTheme="minorHAnsi" w:hAnsiTheme="minorHAnsi" w:cstheme="minorHAnsi"/>
          <w:sz w:val="22"/>
        </w:rPr>
        <w:t xml:space="preserve"> сообщать Товариществу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 </w:t>
      </w:r>
    </w:p>
    <w:p w:rsidR="001C1668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1C1668">
        <w:rPr>
          <w:rFonts w:asciiTheme="minorHAnsi" w:hAnsiTheme="minorHAnsi" w:cstheme="minorHAnsi"/>
          <w:sz w:val="22"/>
        </w:rPr>
        <w:t xml:space="preserve">Соблюдать следующие требования: </w:t>
      </w:r>
    </w:p>
    <w:p w:rsidR="00F135A6" w:rsidRPr="002950CF" w:rsidRDefault="00D44049" w:rsidP="00A755BD">
      <w:pPr>
        <w:pStyle w:val="a6"/>
        <w:numPr>
          <w:ilvl w:val="3"/>
          <w:numId w:val="10"/>
        </w:numPr>
        <w:spacing w:after="120" w:line="247" w:lineRule="auto"/>
        <w:ind w:left="1701" w:hanging="850"/>
        <w:contextualSpacing w:val="0"/>
        <w:rPr>
          <w:rFonts w:asciiTheme="minorHAnsi" w:hAnsiTheme="minorHAnsi" w:cstheme="minorHAnsi"/>
          <w:sz w:val="22"/>
        </w:rPr>
      </w:pPr>
      <w:r w:rsidRPr="002950CF">
        <w:rPr>
          <w:rFonts w:asciiTheme="minorHAnsi" w:hAnsiTheme="minorHAnsi" w:cstheme="minorHAnsi"/>
          <w:sz w:val="22"/>
        </w:rPr>
        <w:t>не</w:t>
      </w:r>
      <w:r w:rsidRPr="001C1668">
        <w:rPr>
          <w:rFonts w:asciiTheme="minorHAnsi" w:hAnsiTheme="minorHAnsi" w:cstheme="minorHAnsi"/>
          <w:sz w:val="22"/>
        </w:rPr>
        <w:t xml:space="preserve"> </w:t>
      </w:r>
      <w:r w:rsidRPr="002950CF">
        <w:rPr>
          <w:rFonts w:asciiTheme="minorHAnsi" w:hAnsiTheme="minorHAnsi" w:cstheme="minorHAnsi"/>
          <w:sz w:val="22"/>
        </w:rPr>
        <w:t xml:space="preserve">производить перенос инженерных сетей; </w:t>
      </w:r>
    </w:p>
    <w:p w:rsidR="00F135A6" w:rsidRPr="002950CF" w:rsidRDefault="00D44049" w:rsidP="00A755BD">
      <w:pPr>
        <w:pStyle w:val="a6"/>
        <w:numPr>
          <w:ilvl w:val="3"/>
          <w:numId w:val="10"/>
        </w:numPr>
        <w:spacing w:after="120" w:line="247" w:lineRule="auto"/>
        <w:ind w:left="1701" w:hanging="850"/>
        <w:contextualSpacing w:val="0"/>
        <w:rPr>
          <w:rFonts w:asciiTheme="minorHAnsi" w:hAnsiTheme="minorHAnsi" w:cstheme="minorHAnsi"/>
          <w:sz w:val="22"/>
        </w:rPr>
      </w:pPr>
      <w:r w:rsidRPr="002950CF">
        <w:rPr>
          <w:rFonts w:asciiTheme="minorHAnsi" w:hAnsiTheme="minorHAnsi" w:cstheme="minorHAnsi"/>
          <w:sz w:val="22"/>
        </w:rPr>
        <w:t xml:space="preserve"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сети; </w:t>
      </w:r>
    </w:p>
    <w:p w:rsidR="00F135A6" w:rsidRPr="002950CF" w:rsidRDefault="00D44049" w:rsidP="00A755BD">
      <w:pPr>
        <w:pStyle w:val="a6"/>
        <w:numPr>
          <w:ilvl w:val="3"/>
          <w:numId w:val="10"/>
        </w:numPr>
        <w:spacing w:after="120" w:line="247" w:lineRule="auto"/>
        <w:ind w:left="1701" w:hanging="850"/>
        <w:contextualSpacing w:val="0"/>
        <w:rPr>
          <w:rFonts w:asciiTheme="minorHAnsi" w:hAnsiTheme="minorHAnsi" w:cstheme="minorHAnsi"/>
          <w:sz w:val="22"/>
        </w:rPr>
      </w:pPr>
      <w:r w:rsidRPr="002950CF">
        <w:rPr>
          <w:rFonts w:asciiTheme="minorHAnsi" w:hAnsiTheme="minorHAnsi" w:cstheme="minorHAnsi"/>
          <w:sz w:val="22"/>
        </w:rPr>
        <w:t xml:space="preserve">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 </w:t>
      </w:r>
    </w:p>
    <w:p w:rsidR="00F135A6" w:rsidRPr="002950CF" w:rsidRDefault="00D44049" w:rsidP="00A755BD">
      <w:pPr>
        <w:pStyle w:val="a6"/>
        <w:numPr>
          <w:ilvl w:val="3"/>
          <w:numId w:val="10"/>
        </w:numPr>
        <w:spacing w:after="120" w:line="247" w:lineRule="auto"/>
        <w:ind w:left="1701" w:hanging="850"/>
        <w:contextualSpacing w:val="0"/>
        <w:rPr>
          <w:rFonts w:asciiTheme="minorHAnsi" w:hAnsiTheme="minorHAnsi" w:cstheme="minorHAnsi"/>
          <w:sz w:val="22"/>
        </w:rPr>
      </w:pPr>
      <w:r w:rsidRPr="002950CF">
        <w:rPr>
          <w:rFonts w:asciiTheme="minorHAnsi" w:hAnsiTheme="minorHAnsi" w:cstheme="minorHAnsi"/>
          <w:sz w:val="22"/>
        </w:rPr>
        <w:t xml:space="preserve">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пути, помещения и земельные участки общего пользования; </w:t>
      </w:r>
    </w:p>
    <w:p w:rsidR="00F135A6" w:rsidRPr="002950CF" w:rsidRDefault="00D44049" w:rsidP="00A755BD">
      <w:pPr>
        <w:pStyle w:val="a6"/>
        <w:numPr>
          <w:ilvl w:val="3"/>
          <w:numId w:val="10"/>
        </w:numPr>
        <w:spacing w:after="120" w:line="247" w:lineRule="auto"/>
        <w:ind w:left="1701" w:hanging="850"/>
        <w:contextualSpacing w:val="0"/>
        <w:rPr>
          <w:rFonts w:asciiTheme="minorHAnsi" w:hAnsiTheme="minorHAnsi" w:cstheme="minorHAnsi"/>
          <w:sz w:val="22"/>
        </w:rPr>
      </w:pPr>
      <w:r w:rsidRPr="002950CF">
        <w:rPr>
          <w:rFonts w:asciiTheme="minorHAnsi" w:hAnsiTheme="minorHAnsi" w:cstheme="minorHAnsi"/>
          <w:sz w:val="22"/>
        </w:rPr>
        <w:t xml:space="preserve">не допускать производства в помещении работ или совершения других действий, приводящих к порче общего имущества; </w:t>
      </w:r>
    </w:p>
    <w:p w:rsidR="00F135A6" w:rsidRPr="002950CF" w:rsidRDefault="00D44049" w:rsidP="00A755BD">
      <w:pPr>
        <w:pStyle w:val="a6"/>
        <w:numPr>
          <w:ilvl w:val="3"/>
          <w:numId w:val="10"/>
        </w:numPr>
        <w:spacing w:after="120" w:line="247" w:lineRule="auto"/>
        <w:ind w:left="1701" w:hanging="850"/>
        <w:contextualSpacing w:val="0"/>
        <w:rPr>
          <w:rFonts w:asciiTheme="minorHAnsi" w:hAnsiTheme="minorHAnsi" w:cstheme="minorHAnsi"/>
          <w:sz w:val="22"/>
        </w:rPr>
      </w:pPr>
      <w:r w:rsidRPr="002950CF">
        <w:rPr>
          <w:rFonts w:asciiTheme="minorHAnsi" w:hAnsiTheme="minorHAnsi" w:cstheme="minorHAnsi"/>
          <w:sz w:val="22"/>
        </w:rPr>
        <w:t xml:space="preserve">не использовать контейнеры ТБО для строительного и другого крупногабаритного мусора, не сливать в него жидкие пищевые и другие жидкие бытовые отходы; </w:t>
      </w:r>
    </w:p>
    <w:p w:rsidR="00F135A6" w:rsidRPr="002950CF" w:rsidRDefault="00D44049" w:rsidP="00A755BD">
      <w:pPr>
        <w:pStyle w:val="a6"/>
        <w:numPr>
          <w:ilvl w:val="3"/>
          <w:numId w:val="10"/>
        </w:numPr>
        <w:spacing w:after="120" w:line="247" w:lineRule="auto"/>
        <w:ind w:left="1701" w:hanging="850"/>
        <w:contextualSpacing w:val="0"/>
        <w:rPr>
          <w:rFonts w:asciiTheme="minorHAnsi" w:hAnsiTheme="minorHAnsi" w:cstheme="minorHAnsi"/>
          <w:sz w:val="22"/>
        </w:rPr>
      </w:pPr>
      <w:r w:rsidRPr="002950CF">
        <w:rPr>
          <w:rFonts w:asciiTheme="minorHAnsi" w:hAnsiTheme="minorHAnsi" w:cstheme="minorHAnsi"/>
          <w:sz w:val="22"/>
        </w:rPr>
        <w:t>не создавать повышенного шума в жилых помещениях и местах общего пользования с 23.00 до 7.00 (ремонтные работы производить только в период с 8.00 до 20.00 в рабочие дни</w:t>
      </w:r>
      <w:r w:rsidR="001C1668">
        <w:rPr>
          <w:rFonts w:asciiTheme="minorHAnsi" w:hAnsiTheme="minorHAnsi" w:cstheme="minorHAnsi"/>
          <w:sz w:val="22"/>
        </w:rPr>
        <w:t xml:space="preserve"> в период не сезона</w:t>
      </w:r>
      <w:r w:rsidRPr="002950CF">
        <w:rPr>
          <w:rFonts w:asciiTheme="minorHAnsi" w:hAnsiTheme="minorHAnsi" w:cstheme="minorHAnsi"/>
          <w:sz w:val="22"/>
        </w:rPr>
        <w:t xml:space="preserve">); </w:t>
      </w:r>
    </w:p>
    <w:p w:rsidR="00F135A6" w:rsidRPr="002950CF" w:rsidRDefault="00D44049" w:rsidP="00A755BD">
      <w:pPr>
        <w:pStyle w:val="a6"/>
        <w:numPr>
          <w:ilvl w:val="3"/>
          <w:numId w:val="10"/>
        </w:numPr>
        <w:spacing w:after="120" w:line="247" w:lineRule="auto"/>
        <w:ind w:left="1701" w:hanging="850"/>
        <w:contextualSpacing w:val="0"/>
        <w:rPr>
          <w:rFonts w:asciiTheme="minorHAnsi" w:hAnsiTheme="minorHAnsi" w:cstheme="minorHAnsi"/>
          <w:sz w:val="22"/>
        </w:rPr>
      </w:pPr>
      <w:r w:rsidRPr="002950CF">
        <w:rPr>
          <w:rFonts w:asciiTheme="minorHAnsi" w:hAnsiTheme="minorHAnsi" w:cstheme="minorHAnsi"/>
          <w:sz w:val="22"/>
        </w:rPr>
        <w:t xml:space="preserve">не использовать земельные участки, относящиеся к общему имуществу, в личных целях, не возводить на них построек, в том числе, но не ограничиваясь, заборы и ограждения. </w:t>
      </w:r>
    </w:p>
    <w:p w:rsidR="00F135A6" w:rsidRDefault="00D44049" w:rsidP="00A755BD">
      <w:pPr>
        <w:pStyle w:val="a6"/>
        <w:numPr>
          <w:ilvl w:val="3"/>
          <w:numId w:val="10"/>
        </w:numPr>
        <w:spacing w:after="120" w:line="247" w:lineRule="auto"/>
        <w:ind w:left="1701" w:hanging="850"/>
        <w:contextualSpacing w:val="0"/>
        <w:rPr>
          <w:rFonts w:asciiTheme="minorHAnsi" w:hAnsiTheme="minorHAnsi" w:cstheme="minorHAnsi"/>
          <w:sz w:val="22"/>
        </w:rPr>
      </w:pPr>
      <w:r w:rsidRPr="002950CF">
        <w:rPr>
          <w:rFonts w:asciiTheme="minorHAnsi" w:hAnsiTheme="minorHAnsi" w:cstheme="minorHAnsi"/>
          <w:sz w:val="22"/>
        </w:rPr>
        <w:t xml:space="preserve">информировать Товарищество о проведении работ по ремонту, переустройству и перепланировке помещения, затрагивающих общее имущество. </w:t>
      </w:r>
    </w:p>
    <w:p w:rsidR="00F135A6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2950CF">
        <w:rPr>
          <w:rFonts w:asciiTheme="minorHAnsi" w:hAnsiTheme="minorHAnsi" w:cstheme="minorHAnsi"/>
          <w:sz w:val="22"/>
        </w:rPr>
        <w:t>Предоставлять</w:t>
      </w:r>
      <w:r w:rsidRPr="001C1668">
        <w:rPr>
          <w:rFonts w:asciiTheme="minorHAnsi" w:hAnsiTheme="minorHAnsi" w:cstheme="minorHAnsi"/>
          <w:sz w:val="22"/>
        </w:rPr>
        <w:t xml:space="preserve"> Товариществу в течение 10 рабочих дней сведения: </w:t>
      </w:r>
    </w:p>
    <w:p w:rsidR="00F135A6" w:rsidRPr="001C1668" w:rsidRDefault="00D44049" w:rsidP="00A755BD">
      <w:pPr>
        <w:pStyle w:val="a6"/>
        <w:numPr>
          <w:ilvl w:val="3"/>
          <w:numId w:val="10"/>
        </w:numPr>
        <w:spacing w:after="120" w:line="247" w:lineRule="auto"/>
        <w:ind w:left="1701" w:hanging="850"/>
        <w:contextualSpacing w:val="0"/>
        <w:rPr>
          <w:rFonts w:asciiTheme="minorHAnsi" w:hAnsiTheme="minorHAnsi" w:cstheme="minorHAnsi"/>
          <w:sz w:val="22"/>
        </w:rPr>
      </w:pPr>
      <w:r w:rsidRPr="001C1668">
        <w:rPr>
          <w:rFonts w:asciiTheme="minorHAnsi" w:hAnsiTheme="minorHAnsi" w:cstheme="minorHAnsi"/>
          <w:sz w:val="22"/>
        </w:rPr>
        <w:t xml:space="preserve">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 </w:t>
      </w:r>
    </w:p>
    <w:p w:rsidR="00F135A6" w:rsidRPr="001C1668" w:rsidRDefault="00D44049" w:rsidP="00A755BD">
      <w:pPr>
        <w:pStyle w:val="a6"/>
        <w:numPr>
          <w:ilvl w:val="3"/>
          <w:numId w:val="10"/>
        </w:numPr>
        <w:spacing w:after="120" w:line="247" w:lineRule="auto"/>
        <w:ind w:left="1701" w:hanging="850"/>
        <w:contextualSpacing w:val="0"/>
        <w:rPr>
          <w:rFonts w:asciiTheme="minorHAnsi" w:hAnsiTheme="minorHAnsi" w:cstheme="minorHAnsi"/>
          <w:sz w:val="22"/>
        </w:rPr>
      </w:pPr>
      <w:r w:rsidRPr="001C1668">
        <w:rPr>
          <w:rFonts w:asciiTheme="minorHAnsi" w:hAnsiTheme="minorHAnsi" w:cstheme="minorHAnsi"/>
          <w:sz w:val="22"/>
        </w:rPr>
        <w:t xml:space="preserve">о заключенных договорах найма (аренды), в которых обязанность внесения платы Товарищества за содержание и ремонт общего имущества, а также за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 </w:t>
      </w:r>
    </w:p>
    <w:p w:rsidR="00F135A6" w:rsidRPr="001C1668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1C1668">
        <w:rPr>
          <w:rFonts w:asciiTheme="minorHAnsi" w:hAnsiTheme="minorHAnsi" w:cstheme="minorHAnsi"/>
          <w:sz w:val="22"/>
        </w:rPr>
        <w:lastRenderedPageBreak/>
        <w:t xml:space="preserve">Обеспечивать доступ представителей Товарищества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Товариществом время, а работников аварийных служб - в любое время. </w:t>
      </w:r>
    </w:p>
    <w:p w:rsidR="00F135A6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1C1668">
        <w:rPr>
          <w:rFonts w:asciiTheme="minorHAnsi" w:hAnsiTheme="minorHAnsi" w:cstheme="minorHAnsi"/>
          <w:sz w:val="22"/>
        </w:rPr>
        <w:t>Сообщать Товариществу о выявленных неисправностях общего</w:t>
      </w:r>
      <w:r w:rsidR="001C1668">
        <w:rPr>
          <w:rFonts w:asciiTheme="minorHAnsi" w:hAnsiTheme="minorHAnsi" w:cstheme="minorHAnsi"/>
          <w:sz w:val="22"/>
        </w:rPr>
        <w:t xml:space="preserve"> имущества</w:t>
      </w:r>
      <w:r w:rsidR="00724752">
        <w:rPr>
          <w:rFonts w:asciiTheme="minorHAnsi" w:hAnsiTheme="minorHAnsi" w:cstheme="minorHAnsi"/>
          <w:sz w:val="22"/>
        </w:rPr>
        <w:t>.</w:t>
      </w:r>
    </w:p>
    <w:p w:rsidR="00724752" w:rsidRPr="00D80783" w:rsidRDefault="00724752" w:rsidP="00D80783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724752">
        <w:rPr>
          <w:rFonts w:asciiTheme="minorHAnsi" w:hAnsiTheme="minorHAnsi" w:cstheme="minorHAnsi"/>
          <w:sz w:val="22"/>
        </w:rPr>
        <w:t>Соблюдать</w:t>
      </w:r>
      <w:r w:rsidR="00D80783">
        <w:rPr>
          <w:rFonts w:asciiTheme="minorHAnsi" w:hAnsiTheme="minorHAnsi" w:cstheme="minorHAnsi"/>
          <w:sz w:val="22"/>
        </w:rPr>
        <w:t xml:space="preserve"> </w:t>
      </w:r>
      <w:r w:rsidR="00A80009">
        <w:rPr>
          <w:rFonts w:asciiTheme="minorHAnsi" w:hAnsiTheme="minorHAnsi" w:cstheme="minorHAnsi"/>
          <w:sz w:val="22"/>
        </w:rPr>
        <w:t>«</w:t>
      </w:r>
      <w:r w:rsidR="00D80783" w:rsidRPr="00D80783">
        <w:rPr>
          <w:rFonts w:asciiTheme="minorHAnsi" w:hAnsiTheme="minorHAnsi" w:cstheme="minorHAnsi"/>
          <w:sz w:val="22"/>
        </w:rPr>
        <w:t>Правила</w:t>
      </w:r>
      <w:r w:rsidR="00D80783">
        <w:rPr>
          <w:rFonts w:asciiTheme="minorHAnsi" w:hAnsiTheme="minorHAnsi" w:cstheme="minorHAnsi"/>
          <w:sz w:val="22"/>
        </w:rPr>
        <w:t xml:space="preserve"> </w:t>
      </w:r>
      <w:r w:rsidR="00D80783" w:rsidRPr="00D80783">
        <w:rPr>
          <w:rFonts w:asciiTheme="minorHAnsi" w:hAnsiTheme="minorHAnsi" w:cstheme="minorHAnsi"/>
          <w:sz w:val="22"/>
        </w:rPr>
        <w:t>пользования нежилыми помещениями и общедомовым имуществом</w:t>
      </w:r>
      <w:r w:rsidR="00A80009" w:rsidRPr="00D80783">
        <w:rPr>
          <w:rFonts w:asciiTheme="minorHAnsi" w:hAnsiTheme="minorHAnsi" w:cstheme="minorHAnsi"/>
          <w:sz w:val="22"/>
        </w:rPr>
        <w:t>»</w:t>
      </w:r>
      <w:r w:rsidR="00D80783">
        <w:rPr>
          <w:rFonts w:asciiTheme="minorHAnsi" w:hAnsiTheme="minorHAnsi" w:cstheme="minorHAnsi"/>
          <w:sz w:val="22"/>
        </w:rPr>
        <w:t xml:space="preserve"> </w:t>
      </w:r>
      <w:r w:rsidR="00D80783" w:rsidRPr="00724752">
        <w:rPr>
          <w:rFonts w:asciiTheme="minorHAnsi" w:hAnsiTheme="minorHAnsi" w:cstheme="minorHAnsi"/>
          <w:sz w:val="22"/>
        </w:rPr>
        <w:t>(Приложение 2 к данному договору)</w:t>
      </w:r>
      <w:r w:rsidR="008D33E1">
        <w:rPr>
          <w:rFonts w:asciiTheme="minorHAnsi" w:hAnsiTheme="minorHAnsi" w:cstheme="minorHAnsi"/>
          <w:sz w:val="22"/>
        </w:rPr>
        <w:t xml:space="preserve"> и иные действующие документы внутренней регламентации Товарищества</w:t>
      </w:r>
      <w:r w:rsidRPr="00D80783">
        <w:rPr>
          <w:rFonts w:asciiTheme="minorHAnsi" w:hAnsiTheme="minorHAnsi" w:cstheme="minorHAnsi"/>
          <w:sz w:val="22"/>
        </w:rPr>
        <w:t>.</w:t>
      </w:r>
    </w:p>
    <w:p w:rsidR="00F135A6" w:rsidRPr="001C1668" w:rsidRDefault="00D44049" w:rsidP="00A755BD">
      <w:pPr>
        <w:pStyle w:val="a6"/>
        <w:numPr>
          <w:ilvl w:val="1"/>
          <w:numId w:val="10"/>
        </w:numPr>
        <w:spacing w:after="120" w:line="247" w:lineRule="auto"/>
        <w:ind w:left="426" w:hanging="426"/>
        <w:contextualSpacing w:val="0"/>
        <w:rPr>
          <w:rFonts w:asciiTheme="minorHAnsi" w:hAnsiTheme="minorHAnsi" w:cstheme="minorHAnsi"/>
          <w:sz w:val="22"/>
        </w:rPr>
      </w:pPr>
      <w:r w:rsidRPr="001C1668">
        <w:rPr>
          <w:rFonts w:asciiTheme="minorHAnsi" w:hAnsiTheme="minorHAnsi" w:cstheme="minorHAnsi"/>
          <w:sz w:val="22"/>
        </w:rPr>
        <w:t xml:space="preserve">Собственник имеет право: </w:t>
      </w:r>
    </w:p>
    <w:p w:rsidR="00F135A6" w:rsidRPr="001C1668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1C1668">
        <w:rPr>
          <w:rFonts w:asciiTheme="minorHAnsi" w:hAnsiTheme="minorHAnsi" w:cstheme="minorHAnsi"/>
          <w:sz w:val="22"/>
        </w:rPr>
        <w:t xml:space="preserve">Осуществлять контроль за выполнением Товарищества его обязательств по настоящему Договору, в ходе которого участвовать в осмотрах (измерениях, испытаниях, проверках) общего имущества в, присутствовать при выполнении работ и оказании услуг, связанных с выполнением им обязанностей по настоящему Договору. </w:t>
      </w:r>
    </w:p>
    <w:p w:rsidR="00F135A6" w:rsidRPr="001C1668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1C1668">
        <w:rPr>
          <w:rFonts w:asciiTheme="minorHAnsi" w:hAnsiTheme="minorHAnsi" w:cstheme="minorHAnsi"/>
          <w:sz w:val="22"/>
        </w:rPr>
        <w:t>Требовать изменения размера платы за помещение в случае невыполнения полностью или частично услуг и/или работ по управлению, содержан</w:t>
      </w:r>
      <w:r w:rsidR="001C1668" w:rsidRPr="001C1668">
        <w:rPr>
          <w:rFonts w:asciiTheme="minorHAnsi" w:hAnsiTheme="minorHAnsi" w:cstheme="minorHAnsi"/>
          <w:sz w:val="22"/>
        </w:rPr>
        <w:t xml:space="preserve">ию и ремонту общего имущества </w:t>
      </w:r>
      <w:r w:rsidRPr="001C1668">
        <w:rPr>
          <w:rFonts w:asciiTheme="minorHAnsi" w:hAnsiTheme="minorHAnsi" w:cstheme="minorHAnsi"/>
          <w:sz w:val="22"/>
        </w:rPr>
        <w:t>либо выполнения с ненадлежащим качеством в соответствии с</w:t>
      </w:r>
      <w:r w:rsidR="00ED4048" w:rsidRPr="001C1668">
        <w:rPr>
          <w:rFonts w:asciiTheme="minorHAnsi" w:hAnsiTheme="minorHAnsi" w:cstheme="minorHAnsi"/>
          <w:sz w:val="22"/>
        </w:rPr>
        <w:t xml:space="preserve"> </w:t>
      </w:r>
      <w:r w:rsidRPr="001C1668">
        <w:rPr>
          <w:rFonts w:asciiTheme="minorHAnsi" w:hAnsiTheme="minorHAnsi" w:cstheme="minorHAnsi"/>
          <w:sz w:val="22"/>
        </w:rPr>
        <w:t xml:space="preserve">настоящим Договором. </w:t>
      </w:r>
    </w:p>
    <w:p w:rsidR="00F135A6" w:rsidRPr="001C1668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1C1668">
        <w:rPr>
          <w:rFonts w:asciiTheme="minorHAnsi" w:hAnsiTheme="minorHAnsi" w:cstheme="minorHAnsi"/>
          <w:sz w:val="22"/>
        </w:rPr>
        <w:t xml:space="preserve">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</w:t>
      </w:r>
      <w:r w:rsidR="00A80009">
        <w:rPr>
          <w:rFonts w:asciiTheme="minorHAnsi" w:hAnsiTheme="minorHAnsi" w:cstheme="minorHAnsi"/>
          <w:sz w:val="22"/>
        </w:rPr>
        <w:t>определенном</w:t>
      </w:r>
      <w:r w:rsidRPr="001C1668">
        <w:rPr>
          <w:rFonts w:asciiTheme="minorHAnsi" w:hAnsiTheme="minorHAnsi" w:cstheme="minorHAnsi"/>
          <w:sz w:val="22"/>
        </w:rPr>
        <w:t xml:space="preserve"> </w:t>
      </w:r>
      <w:r w:rsidR="00A80009">
        <w:rPr>
          <w:rFonts w:asciiTheme="minorHAnsi" w:hAnsiTheme="minorHAnsi" w:cstheme="minorHAnsi"/>
          <w:sz w:val="22"/>
        </w:rPr>
        <w:t>«</w:t>
      </w:r>
      <w:r w:rsidR="00A80009" w:rsidRPr="00B13BB3">
        <w:rPr>
          <w:rFonts w:asciiTheme="minorHAnsi" w:hAnsiTheme="minorHAnsi" w:cstheme="minorHAnsi"/>
          <w:sz w:val="22"/>
        </w:rPr>
        <w:t>Правилами оказания коммунальных услуг собственникам и пользователям нежилых помещений»</w:t>
      </w:r>
      <w:r w:rsidRPr="001C1668">
        <w:rPr>
          <w:rFonts w:asciiTheme="minorHAnsi" w:hAnsiTheme="minorHAnsi" w:cstheme="minorHAnsi"/>
          <w:sz w:val="22"/>
        </w:rPr>
        <w:t xml:space="preserve">. </w:t>
      </w:r>
    </w:p>
    <w:p w:rsidR="00F135A6" w:rsidRPr="001C1668" w:rsidRDefault="00D44049" w:rsidP="00A755BD">
      <w:pPr>
        <w:pStyle w:val="a6"/>
        <w:numPr>
          <w:ilvl w:val="2"/>
          <w:numId w:val="10"/>
        </w:numPr>
        <w:spacing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1C1668">
        <w:rPr>
          <w:rFonts w:asciiTheme="minorHAnsi" w:hAnsiTheme="minorHAnsi" w:cstheme="minorHAnsi"/>
          <w:sz w:val="22"/>
        </w:rPr>
        <w:t xml:space="preserve">Поручать вносить платежи по настоящему Договору нанимателю/арендатору данного помещения в случае сдачи его внаем или в аренду. </w:t>
      </w:r>
    </w:p>
    <w:p w:rsidR="00F135A6" w:rsidRPr="00963F9D" w:rsidRDefault="00D44049" w:rsidP="00A755BD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  <w:r w:rsidRPr="00963F9D">
        <w:rPr>
          <w:rFonts w:asciiTheme="minorHAnsi" w:hAnsiTheme="minorHAnsi" w:cstheme="minorHAnsi"/>
        </w:rPr>
        <w:t xml:space="preserve"> </w:t>
      </w:r>
    </w:p>
    <w:p w:rsidR="00F135A6" w:rsidRPr="001C1668" w:rsidRDefault="00D44049" w:rsidP="00A755BD">
      <w:pPr>
        <w:pStyle w:val="2"/>
        <w:numPr>
          <w:ilvl w:val="0"/>
          <w:numId w:val="10"/>
        </w:numPr>
        <w:spacing w:after="120"/>
        <w:jc w:val="center"/>
        <w:rPr>
          <w:sz w:val="32"/>
          <w:szCs w:val="32"/>
        </w:rPr>
      </w:pPr>
      <w:r w:rsidRPr="001C1668">
        <w:rPr>
          <w:sz w:val="32"/>
          <w:szCs w:val="32"/>
        </w:rPr>
        <w:t xml:space="preserve">ЦЕНА ДОГОВОРА, РАЗМЕР ПЛАТЫ ЗА ПОМЕЩЕНИЕ И КОММУНАЛЬНЫЕ УСЛУГИ, ПОРЯДОК ЕЕ ВНЕСЕНИЯ </w:t>
      </w:r>
    </w:p>
    <w:p w:rsidR="00F135A6" w:rsidRPr="00963F9D" w:rsidRDefault="00D44049" w:rsidP="00A755BD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  <w:r w:rsidRPr="00963F9D">
        <w:rPr>
          <w:rFonts w:asciiTheme="minorHAnsi" w:hAnsiTheme="minorHAnsi" w:cstheme="minorHAnsi"/>
        </w:rPr>
        <w:t xml:space="preserve"> </w:t>
      </w:r>
    </w:p>
    <w:p w:rsidR="00F135A6" w:rsidRPr="001C1668" w:rsidRDefault="00D44049" w:rsidP="00A755BD">
      <w:pPr>
        <w:pStyle w:val="a6"/>
        <w:numPr>
          <w:ilvl w:val="1"/>
          <w:numId w:val="10"/>
        </w:numPr>
        <w:spacing w:after="120" w:line="247" w:lineRule="auto"/>
        <w:ind w:left="426" w:hanging="426"/>
        <w:contextualSpacing w:val="0"/>
        <w:rPr>
          <w:rFonts w:asciiTheme="minorHAnsi" w:hAnsiTheme="minorHAnsi" w:cstheme="minorHAnsi"/>
          <w:sz w:val="22"/>
        </w:rPr>
      </w:pPr>
      <w:r w:rsidRPr="001C1668">
        <w:rPr>
          <w:rFonts w:asciiTheme="minorHAnsi" w:hAnsiTheme="minorHAnsi" w:cstheme="minorHAnsi"/>
          <w:sz w:val="22"/>
        </w:rPr>
        <w:t xml:space="preserve">Размер платы Собственника за содержание общего имущества в </w:t>
      </w:r>
      <w:r w:rsidR="006675F9">
        <w:rPr>
          <w:rFonts w:asciiTheme="minorHAnsi" w:hAnsiTheme="minorHAnsi" w:cstheme="minorHAnsi"/>
          <w:sz w:val="22"/>
        </w:rPr>
        <w:t>Ком</w:t>
      </w:r>
      <w:r w:rsidR="006207D3">
        <w:rPr>
          <w:rFonts w:asciiTheme="minorHAnsi" w:hAnsiTheme="minorHAnsi" w:cstheme="minorHAnsi"/>
          <w:sz w:val="22"/>
        </w:rPr>
        <w:t>п</w:t>
      </w:r>
      <w:r w:rsidR="006675F9">
        <w:rPr>
          <w:rFonts w:asciiTheme="minorHAnsi" w:hAnsiTheme="minorHAnsi" w:cstheme="minorHAnsi"/>
          <w:sz w:val="22"/>
        </w:rPr>
        <w:t>лексе</w:t>
      </w:r>
      <w:r w:rsidRPr="001C1668">
        <w:rPr>
          <w:rFonts w:asciiTheme="minorHAnsi" w:hAnsiTheme="minorHAnsi" w:cstheme="minorHAnsi"/>
          <w:sz w:val="22"/>
        </w:rPr>
        <w:t xml:space="preserve"> устанавливается в соответствии с долей в праве общей собственности на общее имущество, пропорциональной размеру общей площади помещен</w:t>
      </w:r>
      <w:r w:rsidR="00A80009">
        <w:rPr>
          <w:rFonts w:asciiTheme="minorHAnsi" w:hAnsiTheme="minorHAnsi" w:cstheme="minorHAnsi"/>
          <w:sz w:val="22"/>
        </w:rPr>
        <w:t>ия, принадлежащего Собственнику</w:t>
      </w:r>
      <w:r w:rsidRPr="001C1668">
        <w:rPr>
          <w:rFonts w:asciiTheme="minorHAnsi" w:hAnsiTheme="minorHAnsi" w:cstheme="minorHAnsi"/>
          <w:sz w:val="22"/>
        </w:rPr>
        <w:t xml:space="preserve">. </w:t>
      </w:r>
    </w:p>
    <w:p w:rsidR="00F135A6" w:rsidRPr="00D84B22" w:rsidRDefault="00D44049" w:rsidP="00A755BD">
      <w:pPr>
        <w:pStyle w:val="a6"/>
        <w:spacing w:after="120" w:line="247" w:lineRule="auto"/>
        <w:ind w:left="426" w:firstLine="0"/>
        <w:contextualSpacing w:val="0"/>
        <w:rPr>
          <w:rFonts w:asciiTheme="minorHAnsi" w:hAnsiTheme="minorHAnsi" w:cstheme="minorHAnsi"/>
          <w:sz w:val="22"/>
        </w:rPr>
      </w:pPr>
      <w:r w:rsidRPr="00D84B22">
        <w:rPr>
          <w:rFonts w:asciiTheme="minorHAnsi" w:hAnsiTheme="minorHAnsi" w:cstheme="minorHAnsi"/>
          <w:sz w:val="22"/>
        </w:rPr>
        <w:t>Размер платы дл</w:t>
      </w:r>
      <w:r w:rsidR="00D84B22">
        <w:rPr>
          <w:rFonts w:asciiTheme="minorHAnsi" w:hAnsiTheme="minorHAnsi" w:cstheme="minorHAnsi"/>
          <w:sz w:val="22"/>
        </w:rPr>
        <w:t>я Собственника устанавливается</w:t>
      </w:r>
      <w:r w:rsidRPr="00D84B22">
        <w:rPr>
          <w:rFonts w:asciiTheme="minorHAnsi" w:hAnsiTheme="minorHAnsi" w:cstheme="minorHAnsi"/>
          <w:sz w:val="22"/>
        </w:rPr>
        <w:t xml:space="preserve"> на общем собрании членов ТСН «</w:t>
      </w:r>
      <w:r w:rsidR="006675F9">
        <w:rPr>
          <w:rFonts w:asciiTheme="minorHAnsi" w:hAnsiTheme="minorHAnsi" w:cstheme="minorHAnsi"/>
          <w:sz w:val="22"/>
        </w:rPr>
        <w:t>Прибрежный</w:t>
      </w:r>
      <w:r w:rsidRPr="00D84B22">
        <w:rPr>
          <w:rFonts w:asciiTheme="minorHAnsi" w:hAnsiTheme="minorHAnsi" w:cstheme="minorHAnsi"/>
          <w:sz w:val="22"/>
        </w:rPr>
        <w:t xml:space="preserve">» на срок не менее чем один год за 1 кв. м общей площади нежилого помещения Собственника в месяц; </w:t>
      </w:r>
    </w:p>
    <w:p w:rsidR="00F135A6" w:rsidRPr="00D84B22" w:rsidRDefault="00D44049" w:rsidP="00A755BD">
      <w:pPr>
        <w:pStyle w:val="a6"/>
        <w:numPr>
          <w:ilvl w:val="1"/>
          <w:numId w:val="10"/>
        </w:numPr>
        <w:spacing w:before="120" w:after="120" w:line="247" w:lineRule="auto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D84B22">
        <w:rPr>
          <w:rFonts w:asciiTheme="minorHAnsi" w:hAnsiTheme="minorHAnsi" w:cstheme="minorHAnsi"/>
          <w:sz w:val="22"/>
        </w:rPr>
        <w:t>Помимо платы за содержание и ремонт общего имущества Собственник также вносит плату за услуги охраны, которая входит в размер платы за содержание и ремонт общего имущества, а также – плату за услуги по водоотведению, определяемой в соответствии с п.4.3. Договора.</w:t>
      </w:r>
      <w:r w:rsidR="00ED4048" w:rsidRPr="00D84B22">
        <w:rPr>
          <w:rFonts w:asciiTheme="minorHAnsi" w:hAnsiTheme="minorHAnsi" w:cstheme="minorHAnsi"/>
          <w:sz w:val="22"/>
        </w:rPr>
        <w:t xml:space="preserve"> </w:t>
      </w:r>
    </w:p>
    <w:p w:rsidR="00F135A6" w:rsidRPr="00D84B22" w:rsidRDefault="00D44049" w:rsidP="00A755BD">
      <w:pPr>
        <w:pStyle w:val="a6"/>
        <w:numPr>
          <w:ilvl w:val="1"/>
          <w:numId w:val="10"/>
        </w:numPr>
        <w:spacing w:before="120" w:after="120" w:line="247" w:lineRule="auto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D84B22">
        <w:rPr>
          <w:rFonts w:asciiTheme="minorHAnsi" w:hAnsiTheme="minorHAnsi" w:cstheme="minorHAnsi"/>
          <w:sz w:val="22"/>
        </w:rPr>
        <w:t>Размер платы за коммунальные услуги, потребляемые в помещениях, оснащенных индивидуальными приборами учета, рассчитывается в соответствии с объемами фактического потребления коммунальных услуг, определяемыми в соответствии с</w:t>
      </w:r>
      <w:r w:rsidR="00A80009">
        <w:rPr>
          <w:rFonts w:asciiTheme="minorHAnsi" w:hAnsiTheme="minorHAnsi" w:cstheme="minorHAnsi"/>
          <w:sz w:val="22"/>
        </w:rPr>
        <w:t xml:space="preserve"> «</w:t>
      </w:r>
      <w:r w:rsidR="00A80009" w:rsidRPr="00B13BB3">
        <w:rPr>
          <w:rFonts w:asciiTheme="minorHAnsi" w:hAnsiTheme="minorHAnsi" w:cstheme="minorHAnsi"/>
          <w:sz w:val="22"/>
        </w:rPr>
        <w:t>Правилами оказания коммунальных услуг собственникам и пользователям нежилых помещений»</w:t>
      </w:r>
      <w:r w:rsidRPr="00D84B22">
        <w:rPr>
          <w:rFonts w:asciiTheme="minorHAnsi" w:hAnsiTheme="minorHAnsi" w:cstheme="minorHAnsi"/>
          <w:sz w:val="22"/>
        </w:rPr>
        <w:t xml:space="preserve">. </w:t>
      </w:r>
    </w:p>
    <w:p w:rsidR="00F135A6" w:rsidRPr="001F1955" w:rsidRDefault="00D44049" w:rsidP="00A755BD">
      <w:pPr>
        <w:pStyle w:val="a6"/>
        <w:numPr>
          <w:ilvl w:val="1"/>
          <w:numId w:val="10"/>
        </w:numPr>
        <w:spacing w:before="120" w:after="120" w:line="247" w:lineRule="auto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1F1955">
        <w:rPr>
          <w:rFonts w:asciiTheme="minorHAnsi" w:hAnsiTheme="minorHAnsi" w:cstheme="minorHAnsi"/>
          <w:sz w:val="22"/>
        </w:rPr>
        <w:t>Плата за содержа</w:t>
      </w:r>
      <w:r w:rsidR="00D84B22" w:rsidRPr="001F1955">
        <w:rPr>
          <w:rFonts w:asciiTheme="minorHAnsi" w:hAnsiTheme="minorHAnsi" w:cstheme="minorHAnsi"/>
          <w:sz w:val="22"/>
        </w:rPr>
        <w:t xml:space="preserve">ние и ремонт общего имущества </w:t>
      </w:r>
      <w:r w:rsidRPr="001F1955">
        <w:rPr>
          <w:rFonts w:asciiTheme="minorHAnsi" w:hAnsiTheme="minorHAnsi" w:cstheme="minorHAnsi"/>
          <w:sz w:val="22"/>
        </w:rPr>
        <w:t xml:space="preserve">вносится ежемесячно до 10-го числа месяца, следующего за расчетным месяцем. </w:t>
      </w:r>
    </w:p>
    <w:p w:rsidR="00F135A6" w:rsidRPr="00D84B22" w:rsidRDefault="00D44049" w:rsidP="00A755BD">
      <w:pPr>
        <w:pStyle w:val="a6"/>
        <w:numPr>
          <w:ilvl w:val="1"/>
          <w:numId w:val="10"/>
        </w:numPr>
        <w:spacing w:before="120" w:after="120" w:line="247" w:lineRule="auto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D84B22">
        <w:rPr>
          <w:rFonts w:asciiTheme="minorHAnsi" w:hAnsiTheme="minorHAnsi" w:cstheme="minorHAnsi"/>
          <w:sz w:val="22"/>
        </w:rPr>
        <w:t>Плата за содержание и ремонт общего имущества и коммунальные услуги вносится в установленные настоящим Договором сроки (п. 4.</w:t>
      </w:r>
      <w:r w:rsidR="00D84B22" w:rsidRPr="00D84B22">
        <w:rPr>
          <w:rFonts w:asciiTheme="minorHAnsi" w:hAnsiTheme="minorHAnsi" w:cstheme="minorHAnsi"/>
          <w:sz w:val="22"/>
        </w:rPr>
        <w:t>5</w:t>
      </w:r>
      <w:r w:rsidRPr="00D84B22">
        <w:rPr>
          <w:rFonts w:asciiTheme="minorHAnsi" w:hAnsiTheme="minorHAnsi" w:cstheme="minorHAnsi"/>
          <w:sz w:val="22"/>
        </w:rPr>
        <w:t xml:space="preserve"> настоящего Договора) на основании платежных документов, предоставляемых Товариществом. </w:t>
      </w:r>
    </w:p>
    <w:p w:rsidR="00F135A6" w:rsidRPr="006675F9" w:rsidRDefault="00D44049" w:rsidP="00E50862">
      <w:pPr>
        <w:pStyle w:val="a6"/>
        <w:numPr>
          <w:ilvl w:val="1"/>
          <w:numId w:val="10"/>
        </w:numPr>
        <w:spacing w:before="120" w:after="120" w:line="247" w:lineRule="auto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6675F9">
        <w:rPr>
          <w:rFonts w:asciiTheme="minorHAnsi" w:hAnsiTheme="minorHAnsi" w:cstheme="minorHAnsi"/>
          <w:sz w:val="22"/>
        </w:rPr>
        <w:lastRenderedPageBreak/>
        <w:t>Собственник вносит</w:t>
      </w:r>
      <w:r w:rsidR="00ED4048" w:rsidRPr="006675F9">
        <w:rPr>
          <w:rFonts w:asciiTheme="minorHAnsi" w:hAnsiTheme="minorHAnsi" w:cstheme="minorHAnsi"/>
          <w:sz w:val="22"/>
        </w:rPr>
        <w:t xml:space="preserve"> </w:t>
      </w:r>
      <w:r w:rsidRPr="006675F9">
        <w:rPr>
          <w:rFonts w:asciiTheme="minorHAnsi" w:hAnsiTheme="minorHAnsi" w:cstheme="minorHAnsi"/>
          <w:sz w:val="22"/>
        </w:rPr>
        <w:t>плату в соответствии с настоящим Договором на расчетный счет, указанный в квитанции и реквизитах Товарищества</w:t>
      </w:r>
      <w:r w:rsidR="006675F9" w:rsidRPr="006675F9">
        <w:rPr>
          <w:rFonts w:asciiTheme="minorHAnsi" w:hAnsiTheme="minorHAnsi" w:cstheme="minorHAnsi"/>
          <w:sz w:val="22"/>
        </w:rPr>
        <w:t>, указанных</w:t>
      </w:r>
      <w:r w:rsidRPr="006675F9">
        <w:rPr>
          <w:rFonts w:asciiTheme="minorHAnsi" w:hAnsiTheme="minorHAnsi" w:cstheme="minorHAnsi"/>
          <w:sz w:val="22"/>
        </w:rPr>
        <w:t xml:space="preserve"> </w:t>
      </w:r>
      <w:r w:rsidR="006675F9" w:rsidRPr="006675F9">
        <w:rPr>
          <w:rFonts w:asciiTheme="minorHAnsi" w:hAnsiTheme="minorHAnsi" w:cstheme="minorHAnsi"/>
          <w:sz w:val="22"/>
        </w:rPr>
        <w:t xml:space="preserve">внизу данного </w:t>
      </w:r>
      <w:r w:rsidR="0027606C" w:rsidRPr="006675F9">
        <w:rPr>
          <w:rFonts w:asciiTheme="minorHAnsi" w:hAnsiTheme="minorHAnsi" w:cstheme="minorHAnsi"/>
          <w:sz w:val="22"/>
        </w:rPr>
        <w:t>Договора</w:t>
      </w:r>
      <w:r w:rsidR="006675F9">
        <w:rPr>
          <w:rFonts w:asciiTheme="minorHAnsi" w:hAnsiTheme="minorHAnsi" w:cstheme="minorHAnsi"/>
          <w:sz w:val="22"/>
        </w:rPr>
        <w:t xml:space="preserve">. </w:t>
      </w:r>
      <w:r w:rsidRPr="006675F9">
        <w:rPr>
          <w:rFonts w:asciiTheme="minorHAnsi" w:hAnsiTheme="minorHAnsi" w:cstheme="minorHAnsi"/>
          <w:sz w:val="22"/>
        </w:rPr>
        <w:t>В случае изменения расчетного счета, Товарищество направляет Собственнику уведомление, подписанное Председателем Правления и скрепленное печатью посредством электронной почты, а также размещает уведомление на сайте</w:t>
      </w:r>
      <w:r w:rsidR="00ED4048" w:rsidRPr="006675F9">
        <w:rPr>
          <w:rFonts w:asciiTheme="minorHAnsi" w:hAnsiTheme="minorHAnsi" w:cstheme="minorHAnsi"/>
          <w:sz w:val="22"/>
        </w:rPr>
        <w:t xml:space="preserve"> </w:t>
      </w:r>
      <w:r w:rsidRPr="006675F9">
        <w:rPr>
          <w:rFonts w:asciiTheme="minorHAnsi" w:hAnsiTheme="minorHAnsi" w:cstheme="minorHAnsi"/>
          <w:sz w:val="22"/>
        </w:rPr>
        <w:t>и на информационн</w:t>
      </w:r>
      <w:r w:rsidR="00D84B22" w:rsidRPr="006675F9">
        <w:rPr>
          <w:rFonts w:asciiTheme="minorHAnsi" w:hAnsiTheme="minorHAnsi" w:cstheme="minorHAnsi"/>
          <w:sz w:val="22"/>
        </w:rPr>
        <w:t>ых</w:t>
      </w:r>
      <w:r w:rsidRPr="006675F9">
        <w:rPr>
          <w:rFonts w:asciiTheme="minorHAnsi" w:hAnsiTheme="minorHAnsi" w:cstheme="minorHAnsi"/>
          <w:sz w:val="22"/>
        </w:rPr>
        <w:t xml:space="preserve"> стенд</w:t>
      </w:r>
      <w:r w:rsidR="00D84B22" w:rsidRPr="006675F9">
        <w:rPr>
          <w:rFonts w:asciiTheme="minorHAnsi" w:hAnsiTheme="minorHAnsi" w:cstheme="minorHAnsi"/>
          <w:sz w:val="22"/>
        </w:rPr>
        <w:t>ах</w:t>
      </w:r>
      <w:r w:rsidRPr="006675F9">
        <w:rPr>
          <w:rFonts w:asciiTheme="minorHAnsi" w:hAnsiTheme="minorHAnsi" w:cstheme="minorHAnsi"/>
          <w:sz w:val="22"/>
        </w:rPr>
        <w:t xml:space="preserve">.  </w:t>
      </w:r>
    </w:p>
    <w:p w:rsidR="00F135A6" w:rsidRPr="00D84B22" w:rsidRDefault="00D44049" w:rsidP="00A755BD">
      <w:pPr>
        <w:pStyle w:val="a6"/>
        <w:numPr>
          <w:ilvl w:val="1"/>
          <w:numId w:val="10"/>
        </w:numPr>
        <w:spacing w:before="120" w:after="120" w:line="247" w:lineRule="auto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D84B22">
        <w:rPr>
          <w:rFonts w:asciiTheme="minorHAnsi" w:hAnsiTheme="minorHAnsi" w:cstheme="minorHAnsi"/>
          <w:sz w:val="22"/>
        </w:rPr>
        <w:t>Неиспользование помещений Собственником не является основанием для невнесения платы по настоящему Договору.</w:t>
      </w:r>
      <w:r w:rsidR="00ED4048" w:rsidRPr="00D84B22">
        <w:rPr>
          <w:rFonts w:asciiTheme="minorHAnsi" w:hAnsiTheme="minorHAnsi" w:cstheme="minorHAnsi"/>
          <w:sz w:val="22"/>
        </w:rPr>
        <w:t xml:space="preserve"> </w:t>
      </w:r>
    </w:p>
    <w:p w:rsidR="00F135A6" w:rsidRPr="00D84B22" w:rsidRDefault="00D44049" w:rsidP="00A755BD">
      <w:pPr>
        <w:pStyle w:val="a6"/>
        <w:numPr>
          <w:ilvl w:val="1"/>
          <w:numId w:val="10"/>
        </w:numPr>
        <w:spacing w:before="120" w:after="120" w:line="247" w:lineRule="auto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D84B22">
        <w:rPr>
          <w:rFonts w:asciiTheme="minorHAnsi" w:hAnsiTheme="minorHAnsi" w:cstheme="minorHAnsi"/>
          <w:sz w:val="22"/>
        </w:rPr>
        <w:t xml:space="preserve">Собственник вправе осуществить предоплату за текущий месяц и более длительные периоды, потребовав от Товарищества платежные документы, с последующим перерасчетом.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суммы, подлежащей уплате за предоплаченный период. </w:t>
      </w:r>
    </w:p>
    <w:p w:rsidR="00F135A6" w:rsidRPr="00D84B22" w:rsidRDefault="00D44049" w:rsidP="00A755BD">
      <w:pPr>
        <w:pStyle w:val="a6"/>
        <w:numPr>
          <w:ilvl w:val="1"/>
          <w:numId w:val="10"/>
        </w:numPr>
        <w:spacing w:before="120" w:after="120" w:line="247" w:lineRule="auto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D84B22">
        <w:rPr>
          <w:rFonts w:asciiTheme="minorHAnsi" w:hAnsiTheme="minorHAnsi" w:cstheme="minorHAnsi"/>
          <w:sz w:val="22"/>
        </w:rPr>
        <w:t xml:space="preserve">Услуги Товарищества, не предусмотренные настоящим Договором, выполняются за отдельную плату по отдельно заключенным договорам. </w:t>
      </w:r>
    </w:p>
    <w:p w:rsidR="00F135A6" w:rsidRPr="00963F9D" w:rsidRDefault="00D44049" w:rsidP="00A755BD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  <w:r w:rsidRPr="00963F9D">
        <w:rPr>
          <w:rFonts w:asciiTheme="minorHAnsi" w:hAnsiTheme="minorHAnsi" w:cstheme="minorHAnsi"/>
        </w:rPr>
        <w:t xml:space="preserve"> </w:t>
      </w:r>
    </w:p>
    <w:p w:rsidR="00F135A6" w:rsidRPr="00D84B22" w:rsidRDefault="00D44049" w:rsidP="00A755BD">
      <w:pPr>
        <w:pStyle w:val="2"/>
        <w:numPr>
          <w:ilvl w:val="0"/>
          <w:numId w:val="10"/>
        </w:numPr>
        <w:spacing w:after="120"/>
        <w:jc w:val="center"/>
        <w:rPr>
          <w:sz w:val="32"/>
          <w:szCs w:val="32"/>
        </w:rPr>
      </w:pPr>
      <w:r w:rsidRPr="00D84B22">
        <w:rPr>
          <w:sz w:val="32"/>
          <w:szCs w:val="32"/>
        </w:rPr>
        <w:t xml:space="preserve">ОТВЕТСТВЕННОСТЬ СТОРОН </w:t>
      </w:r>
    </w:p>
    <w:p w:rsidR="00F135A6" w:rsidRPr="00963F9D" w:rsidRDefault="00D44049" w:rsidP="00A755BD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  <w:r w:rsidRPr="00963F9D">
        <w:rPr>
          <w:rFonts w:asciiTheme="minorHAnsi" w:hAnsiTheme="minorHAnsi" w:cstheme="minorHAnsi"/>
        </w:rPr>
        <w:t xml:space="preserve"> </w:t>
      </w:r>
    </w:p>
    <w:p w:rsidR="00F135A6" w:rsidRPr="00A755BD" w:rsidRDefault="00D44049" w:rsidP="00A755BD">
      <w:pPr>
        <w:pStyle w:val="a6"/>
        <w:numPr>
          <w:ilvl w:val="1"/>
          <w:numId w:val="10"/>
        </w:numPr>
        <w:spacing w:before="120" w:after="120" w:line="247" w:lineRule="auto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A755BD">
        <w:rPr>
          <w:rFonts w:asciiTheme="minorHAnsi" w:hAnsiTheme="minorHAnsi" w:cstheme="minorHAnsi"/>
          <w:sz w:val="22"/>
        </w:rPr>
        <w:t xml:space="preserve">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 </w:t>
      </w:r>
    </w:p>
    <w:p w:rsidR="00F135A6" w:rsidRPr="00A755BD" w:rsidRDefault="00D44049" w:rsidP="00A755BD">
      <w:pPr>
        <w:pStyle w:val="a6"/>
        <w:numPr>
          <w:ilvl w:val="1"/>
          <w:numId w:val="10"/>
        </w:numPr>
        <w:spacing w:before="120" w:after="120" w:line="247" w:lineRule="auto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A755BD">
        <w:rPr>
          <w:rFonts w:asciiTheme="minorHAnsi" w:hAnsiTheme="minorHAnsi" w:cstheme="minorHAnsi"/>
          <w:sz w:val="22"/>
        </w:rPr>
        <w:t>В случае несвоевременного и (или) неполного внесения платы</w:t>
      </w:r>
      <w:r w:rsidR="00ED4048" w:rsidRPr="00A755BD">
        <w:rPr>
          <w:rFonts w:asciiTheme="minorHAnsi" w:hAnsiTheme="minorHAnsi" w:cstheme="minorHAnsi"/>
          <w:sz w:val="22"/>
        </w:rPr>
        <w:t xml:space="preserve"> </w:t>
      </w:r>
      <w:r w:rsidRPr="00A755BD">
        <w:rPr>
          <w:rFonts w:asciiTheme="minorHAnsi" w:hAnsiTheme="minorHAnsi" w:cstheme="minorHAnsi"/>
          <w:sz w:val="22"/>
        </w:rPr>
        <w:t>по Договору</w:t>
      </w:r>
      <w:r w:rsidR="00ED4048" w:rsidRPr="00A755BD">
        <w:rPr>
          <w:rFonts w:asciiTheme="minorHAnsi" w:hAnsiTheme="minorHAnsi" w:cstheme="minorHAnsi"/>
          <w:sz w:val="22"/>
        </w:rPr>
        <w:t xml:space="preserve"> </w:t>
      </w:r>
      <w:r w:rsidRPr="00A755BD">
        <w:rPr>
          <w:rFonts w:asciiTheme="minorHAnsi" w:hAnsiTheme="minorHAnsi" w:cstheme="minorHAnsi"/>
          <w:sz w:val="22"/>
        </w:rPr>
        <w:t xml:space="preserve">Собственник обязан уплатить Товариществу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 </w:t>
      </w:r>
    </w:p>
    <w:p w:rsidR="00F135A6" w:rsidRPr="00963F9D" w:rsidRDefault="00F135A6" w:rsidP="00A755BD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</w:p>
    <w:p w:rsidR="00F135A6" w:rsidRPr="00A755BD" w:rsidRDefault="00D44049" w:rsidP="00A755BD">
      <w:pPr>
        <w:pStyle w:val="2"/>
        <w:numPr>
          <w:ilvl w:val="0"/>
          <w:numId w:val="10"/>
        </w:numPr>
        <w:spacing w:after="120"/>
        <w:jc w:val="center"/>
        <w:rPr>
          <w:sz w:val="32"/>
          <w:szCs w:val="32"/>
        </w:rPr>
      </w:pPr>
      <w:r w:rsidRPr="00A755BD">
        <w:rPr>
          <w:sz w:val="32"/>
          <w:szCs w:val="32"/>
        </w:rPr>
        <w:t xml:space="preserve">ПОРЯДОК ИЗМЕНЕНИЯ И РАСТОРЖЕНИЯ ДОГОВОРА </w:t>
      </w:r>
    </w:p>
    <w:p w:rsidR="00F135A6" w:rsidRPr="00963F9D" w:rsidRDefault="00D44049" w:rsidP="00A755BD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  <w:r w:rsidRPr="00963F9D">
        <w:rPr>
          <w:rFonts w:asciiTheme="minorHAnsi" w:hAnsiTheme="minorHAnsi" w:cstheme="minorHAnsi"/>
        </w:rPr>
        <w:t xml:space="preserve"> </w:t>
      </w:r>
    </w:p>
    <w:p w:rsidR="00F135A6" w:rsidRPr="00A755BD" w:rsidRDefault="00D44049" w:rsidP="00A755BD">
      <w:pPr>
        <w:pStyle w:val="a6"/>
        <w:numPr>
          <w:ilvl w:val="1"/>
          <w:numId w:val="10"/>
        </w:numPr>
        <w:spacing w:before="120" w:after="120" w:line="247" w:lineRule="auto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A755BD">
        <w:rPr>
          <w:rFonts w:asciiTheme="minorHAnsi" w:hAnsiTheme="minorHAnsi" w:cstheme="minorHAnsi"/>
          <w:sz w:val="22"/>
        </w:rPr>
        <w:t xml:space="preserve">Настоящий Договор может быть расторгнут в одностороннем порядке в следующих случаях: </w:t>
      </w:r>
    </w:p>
    <w:p w:rsidR="00F135A6" w:rsidRPr="00A755BD" w:rsidRDefault="006207D3" w:rsidP="00A755BD">
      <w:pPr>
        <w:pStyle w:val="a6"/>
        <w:numPr>
          <w:ilvl w:val="2"/>
          <w:numId w:val="10"/>
        </w:numPr>
        <w:spacing w:before="120" w:after="120" w:line="247" w:lineRule="auto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с</w:t>
      </w:r>
      <w:r w:rsidR="00D44049" w:rsidRPr="00A755BD">
        <w:rPr>
          <w:rFonts w:asciiTheme="minorHAnsi" w:hAnsiTheme="minorHAnsi" w:cstheme="minorHAnsi"/>
          <w:sz w:val="22"/>
        </w:rPr>
        <w:t xml:space="preserve">обственники решением </w:t>
      </w:r>
      <w:r w:rsidR="00A755BD">
        <w:rPr>
          <w:rFonts w:asciiTheme="minorHAnsi" w:hAnsiTheme="minorHAnsi" w:cstheme="minorHAnsi"/>
          <w:sz w:val="22"/>
        </w:rPr>
        <w:t>О</w:t>
      </w:r>
      <w:r w:rsidR="00D44049" w:rsidRPr="00A755BD">
        <w:rPr>
          <w:rFonts w:asciiTheme="minorHAnsi" w:hAnsiTheme="minorHAnsi" w:cstheme="minorHAnsi"/>
          <w:sz w:val="22"/>
        </w:rPr>
        <w:t xml:space="preserve">бщего </w:t>
      </w:r>
      <w:r w:rsidR="00A755BD">
        <w:rPr>
          <w:rFonts w:asciiTheme="minorHAnsi" w:hAnsiTheme="minorHAnsi" w:cstheme="minorHAnsi"/>
          <w:sz w:val="22"/>
        </w:rPr>
        <w:t>С</w:t>
      </w:r>
      <w:r w:rsidR="00D44049" w:rsidRPr="00A755BD">
        <w:rPr>
          <w:rFonts w:asciiTheme="minorHAnsi" w:hAnsiTheme="minorHAnsi" w:cstheme="minorHAnsi"/>
          <w:sz w:val="22"/>
        </w:rPr>
        <w:t>обрания Членов ТСН «</w:t>
      </w:r>
      <w:r w:rsidR="00A755BD">
        <w:rPr>
          <w:rFonts w:asciiTheme="minorHAnsi" w:hAnsiTheme="minorHAnsi" w:cstheme="minorHAnsi"/>
          <w:sz w:val="22"/>
        </w:rPr>
        <w:t>Прибрежный</w:t>
      </w:r>
      <w:r w:rsidR="00D44049" w:rsidRPr="00A755BD">
        <w:rPr>
          <w:rFonts w:asciiTheme="minorHAnsi" w:hAnsiTheme="minorHAnsi" w:cstheme="minorHAnsi"/>
          <w:sz w:val="22"/>
        </w:rPr>
        <w:t>» приняли иные условия Договора об управлении</w:t>
      </w:r>
      <w:r w:rsidR="00A755BD">
        <w:rPr>
          <w:rFonts w:asciiTheme="minorHAnsi" w:hAnsiTheme="minorHAnsi" w:cstheme="minorHAnsi"/>
          <w:sz w:val="22"/>
        </w:rPr>
        <w:t xml:space="preserve"> Комплексом</w:t>
      </w:r>
      <w:r w:rsidR="00D44049" w:rsidRPr="00A755BD">
        <w:rPr>
          <w:rFonts w:asciiTheme="minorHAnsi" w:hAnsiTheme="minorHAnsi" w:cstheme="minorHAnsi"/>
          <w:sz w:val="22"/>
        </w:rPr>
        <w:t>;</w:t>
      </w:r>
      <w:r w:rsidR="00ED4048" w:rsidRPr="00A755BD">
        <w:rPr>
          <w:rFonts w:asciiTheme="minorHAnsi" w:hAnsiTheme="minorHAnsi" w:cstheme="minorHAnsi"/>
          <w:sz w:val="22"/>
        </w:rPr>
        <w:t xml:space="preserve"> </w:t>
      </w:r>
    </w:p>
    <w:p w:rsidR="00F135A6" w:rsidRPr="00A755BD" w:rsidRDefault="00D44049" w:rsidP="00A755BD">
      <w:pPr>
        <w:pStyle w:val="a6"/>
        <w:numPr>
          <w:ilvl w:val="2"/>
          <w:numId w:val="10"/>
        </w:numPr>
        <w:spacing w:before="120" w:after="120" w:line="247" w:lineRule="auto"/>
        <w:contextualSpacing w:val="0"/>
        <w:rPr>
          <w:rFonts w:asciiTheme="minorHAnsi" w:hAnsiTheme="minorHAnsi" w:cstheme="minorHAnsi"/>
          <w:sz w:val="22"/>
        </w:rPr>
      </w:pPr>
      <w:r w:rsidRPr="00A755BD">
        <w:rPr>
          <w:rFonts w:asciiTheme="minorHAnsi" w:hAnsiTheme="minorHAnsi" w:cstheme="minorHAnsi"/>
          <w:sz w:val="22"/>
        </w:rPr>
        <w:t xml:space="preserve">принятия </w:t>
      </w:r>
      <w:r w:rsidR="006207D3">
        <w:rPr>
          <w:rFonts w:asciiTheme="minorHAnsi" w:hAnsiTheme="minorHAnsi" w:cstheme="minorHAnsi"/>
          <w:sz w:val="22"/>
        </w:rPr>
        <w:t>О</w:t>
      </w:r>
      <w:r w:rsidRPr="00A755BD">
        <w:rPr>
          <w:rFonts w:asciiTheme="minorHAnsi" w:hAnsiTheme="minorHAnsi" w:cstheme="minorHAnsi"/>
          <w:sz w:val="22"/>
        </w:rPr>
        <w:t xml:space="preserve">бщим </w:t>
      </w:r>
      <w:r w:rsidR="006207D3">
        <w:rPr>
          <w:rFonts w:asciiTheme="minorHAnsi" w:hAnsiTheme="minorHAnsi" w:cstheme="minorHAnsi"/>
          <w:sz w:val="22"/>
        </w:rPr>
        <w:t>С</w:t>
      </w:r>
      <w:r w:rsidRPr="00A755BD">
        <w:rPr>
          <w:rFonts w:asciiTheme="minorHAnsi" w:hAnsiTheme="minorHAnsi" w:cstheme="minorHAnsi"/>
          <w:sz w:val="22"/>
        </w:rPr>
        <w:t>обранием Собственников помещений решения о выборе иного способа управления или иной управляющей организации, чем Товарищество.</w:t>
      </w:r>
      <w:r w:rsidR="00963F9D" w:rsidRPr="00A755BD">
        <w:rPr>
          <w:rFonts w:asciiTheme="minorHAnsi" w:hAnsiTheme="minorHAnsi" w:cstheme="minorHAnsi"/>
          <w:sz w:val="22"/>
        </w:rPr>
        <w:t xml:space="preserve"> </w:t>
      </w:r>
    </w:p>
    <w:p w:rsidR="00F135A6" w:rsidRPr="00A755BD" w:rsidRDefault="00D44049" w:rsidP="00A755BD">
      <w:pPr>
        <w:pStyle w:val="a6"/>
        <w:numPr>
          <w:ilvl w:val="1"/>
          <w:numId w:val="10"/>
        </w:numPr>
        <w:spacing w:before="120" w:after="120" w:line="247" w:lineRule="auto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A755BD">
        <w:rPr>
          <w:rFonts w:asciiTheme="minorHAnsi" w:hAnsiTheme="minorHAnsi" w:cstheme="minorHAnsi"/>
          <w:sz w:val="22"/>
        </w:rPr>
        <w:t xml:space="preserve">Отчуждение помещения новому Собственнику не является основанием для досрочного расторжения настоящего Договора, но является основанием для замены Собственника новой стороной Договора. </w:t>
      </w:r>
    </w:p>
    <w:p w:rsidR="00F135A6" w:rsidRPr="00A755BD" w:rsidRDefault="00D44049" w:rsidP="00A755BD">
      <w:pPr>
        <w:pStyle w:val="a6"/>
        <w:numPr>
          <w:ilvl w:val="1"/>
          <w:numId w:val="10"/>
        </w:numPr>
        <w:spacing w:before="120" w:after="120" w:line="247" w:lineRule="auto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A755BD">
        <w:rPr>
          <w:rFonts w:asciiTheme="minorHAnsi" w:hAnsiTheme="minorHAnsi" w:cstheme="minorHAnsi"/>
          <w:sz w:val="22"/>
        </w:rPr>
        <w:t xml:space="preserve">После расторжения Договора учетная, расчетная, техническая документация, материальные ценности передаются лицу, назначенному общим собранием Собственников, а в отсутствие такового - любому Собственнику или нотариусу на хранение. </w:t>
      </w:r>
    </w:p>
    <w:p w:rsidR="00F135A6" w:rsidRPr="00963F9D" w:rsidRDefault="00D44049" w:rsidP="00A755BD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  <w:r w:rsidRPr="00963F9D">
        <w:rPr>
          <w:rFonts w:asciiTheme="minorHAnsi" w:hAnsiTheme="minorHAnsi" w:cstheme="minorHAnsi"/>
        </w:rPr>
        <w:t xml:space="preserve">  </w:t>
      </w:r>
    </w:p>
    <w:p w:rsidR="00F135A6" w:rsidRPr="00412AF2" w:rsidRDefault="00D44049" w:rsidP="00412AF2">
      <w:pPr>
        <w:pStyle w:val="2"/>
        <w:numPr>
          <w:ilvl w:val="0"/>
          <w:numId w:val="10"/>
        </w:numPr>
        <w:spacing w:after="120"/>
        <w:jc w:val="center"/>
        <w:rPr>
          <w:sz w:val="32"/>
          <w:szCs w:val="32"/>
        </w:rPr>
      </w:pPr>
      <w:r w:rsidRPr="00412AF2">
        <w:rPr>
          <w:sz w:val="32"/>
          <w:szCs w:val="32"/>
        </w:rPr>
        <w:t xml:space="preserve">ДЕЙСТВИЕ ДОГОВОРА </w:t>
      </w:r>
    </w:p>
    <w:p w:rsidR="00F135A6" w:rsidRPr="00963F9D" w:rsidRDefault="00D44049" w:rsidP="00A755BD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  <w:r w:rsidRPr="00963F9D">
        <w:rPr>
          <w:rFonts w:asciiTheme="minorHAnsi" w:hAnsiTheme="minorHAnsi" w:cstheme="minorHAnsi"/>
        </w:rPr>
        <w:t xml:space="preserve"> </w:t>
      </w:r>
    </w:p>
    <w:p w:rsidR="00F135A6" w:rsidRPr="00412AF2" w:rsidRDefault="00D44049" w:rsidP="00412AF2">
      <w:pPr>
        <w:pStyle w:val="a6"/>
        <w:numPr>
          <w:ilvl w:val="1"/>
          <w:numId w:val="10"/>
        </w:numPr>
        <w:spacing w:before="120" w:after="120" w:line="247" w:lineRule="auto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412AF2">
        <w:rPr>
          <w:rFonts w:asciiTheme="minorHAnsi" w:hAnsiTheme="minorHAnsi" w:cstheme="minorHAnsi"/>
          <w:sz w:val="22"/>
        </w:rPr>
        <w:t>В соответствии с ч. 2 ст. 425 ГК РФ настоящий договор считается заключенным и</w:t>
      </w:r>
      <w:r w:rsidR="00ED4048" w:rsidRPr="00412AF2">
        <w:rPr>
          <w:rFonts w:asciiTheme="minorHAnsi" w:hAnsiTheme="minorHAnsi" w:cstheme="minorHAnsi"/>
          <w:sz w:val="22"/>
        </w:rPr>
        <w:t xml:space="preserve"> </w:t>
      </w:r>
      <w:r w:rsidRPr="00412AF2">
        <w:rPr>
          <w:rFonts w:asciiTheme="minorHAnsi" w:hAnsiTheme="minorHAnsi" w:cstheme="minorHAnsi"/>
          <w:sz w:val="22"/>
        </w:rPr>
        <w:t xml:space="preserve">распространяет свое действия на правоотношения Сторон, возникшие со дня приобретения права собственности на такое недвижимое имущество. В случае, если Собственник не производит (либо не производил длительное время) государственную регистрацию своего права, то такой договор считается заключенным с момента </w:t>
      </w:r>
      <w:r w:rsidRPr="00412AF2">
        <w:rPr>
          <w:rFonts w:asciiTheme="minorHAnsi" w:hAnsiTheme="minorHAnsi" w:cstheme="minorHAnsi"/>
          <w:sz w:val="22"/>
        </w:rPr>
        <w:lastRenderedPageBreak/>
        <w:t>возникновения оснований для государственной регистрации права собственности и/или с момента наличия возможности осуществить необходимые действия для возникновения оснований для регистрации права собственности на такое недвижимое имущество или помещения, но не ранее</w:t>
      </w:r>
      <w:r w:rsidR="00ED4048" w:rsidRPr="00412AF2">
        <w:rPr>
          <w:rFonts w:asciiTheme="minorHAnsi" w:hAnsiTheme="minorHAnsi" w:cstheme="minorHAnsi"/>
          <w:sz w:val="22"/>
        </w:rPr>
        <w:t xml:space="preserve"> </w:t>
      </w:r>
      <w:r w:rsidRPr="00412AF2">
        <w:rPr>
          <w:rFonts w:asciiTheme="minorHAnsi" w:hAnsiTheme="minorHAnsi" w:cstheme="minorHAnsi"/>
          <w:sz w:val="22"/>
        </w:rPr>
        <w:t>принятия решени</w:t>
      </w:r>
      <w:r w:rsidR="00412AF2">
        <w:rPr>
          <w:rFonts w:asciiTheme="minorHAnsi" w:hAnsiTheme="minorHAnsi" w:cstheme="minorHAnsi"/>
          <w:sz w:val="22"/>
        </w:rPr>
        <w:t>я Общими Собранием членов ТСН</w:t>
      </w:r>
      <w:r w:rsidRPr="00412AF2">
        <w:rPr>
          <w:rFonts w:asciiTheme="minorHAnsi" w:hAnsiTheme="minorHAnsi" w:cstheme="minorHAnsi"/>
          <w:sz w:val="22"/>
        </w:rPr>
        <w:t xml:space="preserve"> о способе управления</w:t>
      </w:r>
      <w:r w:rsidR="00412AF2">
        <w:rPr>
          <w:rFonts w:asciiTheme="minorHAnsi" w:hAnsiTheme="minorHAnsi" w:cstheme="minorHAnsi"/>
          <w:sz w:val="22"/>
        </w:rPr>
        <w:t xml:space="preserve"> Комплексом</w:t>
      </w:r>
      <w:r w:rsidRPr="00412AF2">
        <w:rPr>
          <w:rFonts w:asciiTheme="minorHAnsi" w:hAnsiTheme="minorHAnsi" w:cstheme="minorHAnsi"/>
          <w:sz w:val="22"/>
        </w:rPr>
        <w:t xml:space="preserve">. </w:t>
      </w:r>
    </w:p>
    <w:p w:rsidR="00F135A6" w:rsidRPr="00412AF2" w:rsidRDefault="00F135A6" w:rsidP="00412AF2">
      <w:pPr>
        <w:pStyle w:val="2"/>
        <w:spacing w:after="120"/>
        <w:ind w:left="890" w:firstLine="0"/>
        <w:rPr>
          <w:sz w:val="32"/>
          <w:szCs w:val="32"/>
        </w:rPr>
      </w:pPr>
    </w:p>
    <w:p w:rsidR="00F135A6" w:rsidRPr="00412AF2" w:rsidRDefault="00D44049" w:rsidP="00412AF2">
      <w:pPr>
        <w:pStyle w:val="2"/>
        <w:numPr>
          <w:ilvl w:val="0"/>
          <w:numId w:val="10"/>
        </w:numPr>
        <w:spacing w:after="120"/>
        <w:jc w:val="center"/>
        <w:rPr>
          <w:sz w:val="32"/>
          <w:szCs w:val="32"/>
        </w:rPr>
      </w:pPr>
      <w:r w:rsidRPr="00412AF2">
        <w:rPr>
          <w:sz w:val="32"/>
          <w:szCs w:val="32"/>
        </w:rPr>
        <w:t xml:space="preserve">ЗАКЛЮЧИТЕЛЬНЫЕ ПОЛОЖЕНИЯ </w:t>
      </w:r>
    </w:p>
    <w:p w:rsidR="00F135A6" w:rsidRPr="00412AF2" w:rsidRDefault="00D44049" w:rsidP="00DE058B">
      <w:pPr>
        <w:spacing w:after="120" w:line="259" w:lineRule="auto"/>
        <w:ind w:firstLine="0"/>
        <w:jc w:val="left"/>
        <w:rPr>
          <w:rFonts w:asciiTheme="minorHAnsi" w:hAnsiTheme="minorHAnsi" w:cstheme="minorHAnsi"/>
          <w:sz w:val="22"/>
        </w:rPr>
      </w:pPr>
      <w:r w:rsidRPr="00412AF2">
        <w:rPr>
          <w:rFonts w:asciiTheme="minorHAnsi" w:hAnsiTheme="minorHAnsi" w:cstheme="minorHAnsi"/>
          <w:sz w:val="22"/>
        </w:rPr>
        <w:t xml:space="preserve">Во всем остальном, что не предусмотрено в настоящем Договоре, Стороны руководствуются действующим законодательством Российской Федерации. </w:t>
      </w:r>
    </w:p>
    <w:p w:rsidR="00F135A6" w:rsidRPr="00412AF2" w:rsidRDefault="00D44049" w:rsidP="00412AF2">
      <w:pPr>
        <w:pStyle w:val="a6"/>
        <w:numPr>
          <w:ilvl w:val="1"/>
          <w:numId w:val="10"/>
        </w:numPr>
        <w:spacing w:before="120" w:after="120" w:line="247" w:lineRule="auto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412AF2">
        <w:rPr>
          <w:rFonts w:asciiTheme="minorHAnsi" w:hAnsiTheme="minorHAnsi" w:cstheme="minorHAnsi"/>
          <w:sz w:val="22"/>
        </w:rPr>
        <w:t>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</w:t>
      </w:r>
      <w:r w:rsidR="00ED4048" w:rsidRPr="00412AF2">
        <w:rPr>
          <w:rFonts w:asciiTheme="minorHAnsi" w:hAnsiTheme="minorHAnsi" w:cstheme="minorHAnsi"/>
          <w:sz w:val="22"/>
        </w:rPr>
        <w:t xml:space="preserve"> </w:t>
      </w:r>
    </w:p>
    <w:p w:rsidR="00724752" w:rsidRDefault="006207D3" w:rsidP="00E141B0">
      <w:pPr>
        <w:pStyle w:val="a6"/>
        <w:numPr>
          <w:ilvl w:val="1"/>
          <w:numId w:val="10"/>
        </w:numPr>
        <w:spacing w:before="120" w:after="120" w:line="247" w:lineRule="auto"/>
        <w:ind w:left="425" w:hanging="425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Приложения: </w:t>
      </w:r>
    </w:p>
    <w:p w:rsidR="006207D3" w:rsidRDefault="00724752" w:rsidP="00724752">
      <w:pPr>
        <w:pStyle w:val="a6"/>
        <w:numPr>
          <w:ilvl w:val="2"/>
          <w:numId w:val="10"/>
        </w:numPr>
        <w:spacing w:before="120" w:after="120" w:line="247" w:lineRule="auto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Приложение 1 - </w:t>
      </w:r>
      <w:r w:rsidR="006207D3">
        <w:rPr>
          <w:rFonts w:asciiTheme="minorHAnsi" w:hAnsiTheme="minorHAnsi" w:cstheme="minorHAnsi"/>
          <w:sz w:val="22"/>
        </w:rPr>
        <w:t>«</w:t>
      </w:r>
      <w:r w:rsidR="006207D3" w:rsidRPr="006207D3">
        <w:rPr>
          <w:rFonts w:asciiTheme="minorHAnsi" w:hAnsiTheme="minorHAnsi" w:cstheme="minorHAnsi"/>
          <w:sz w:val="22"/>
        </w:rPr>
        <w:t>Правила</w:t>
      </w:r>
      <w:r w:rsidR="006207D3">
        <w:rPr>
          <w:rFonts w:asciiTheme="minorHAnsi" w:hAnsiTheme="minorHAnsi" w:cstheme="minorHAnsi"/>
          <w:sz w:val="22"/>
        </w:rPr>
        <w:t xml:space="preserve"> </w:t>
      </w:r>
      <w:r w:rsidR="006207D3" w:rsidRPr="006207D3">
        <w:rPr>
          <w:rFonts w:asciiTheme="minorHAnsi" w:hAnsiTheme="minorHAnsi" w:cstheme="minorHAnsi"/>
          <w:sz w:val="22"/>
        </w:rPr>
        <w:t>предоставления и приостановки оказания коммунальных услуг</w:t>
      </w:r>
      <w:r w:rsidR="006207D3">
        <w:rPr>
          <w:rFonts w:asciiTheme="minorHAnsi" w:hAnsiTheme="minorHAnsi" w:cstheme="minorHAnsi"/>
          <w:sz w:val="22"/>
        </w:rPr>
        <w:t>»</w:t>
      </w:r>
      <w:r>
        <w:rPr>
          <w:rFonts w:asciiTheme="minorHAnsi" w:hAnsiTheme="minorHAnsi" w:cstheme="minorHAnsi"/>
          <w:sz w:val="22"/>
        </w:rPr>
        <w:t xml:space="preserve"> от </w:t>
      </w:r>
      <w:r w:rsidRPr="00724752">
        <w:rPr>
          <w:rFonts w:asciiTheme="minorHAnsi" w:hAnsiTheme="minorHAnsi" w:cstheme="minorHAnsi"/>
          <w:sz w:val="22"/>
        </w:rPr>
        <w:t>28 апреля 2023 года</w:t>
      </w:r>
      <w:r w:rsidR="006207D3">
        <w:rPr>
          <w:rFonts w:asciiTheme="minorHAnsi" w:hAnsiTheme="minorHAnsi" w:cstheme="minorHAnsi"/>
          <w:sz w:val="22"/>
        </w:rPr>
        <w:t>.</w:t>
      </w:r>
    </w:p>
    <w:p w:rsidR="00724752" w:rsidRPr="006207D3" w:rsidRDefault="00724752" w:rsidP="00724752">
      <w:pPr>
        <w:pStyle w:val="a6"/>
        <w:numPr>
          <w:ilvl w:val="2"/>
          <w:numId w:val="10"/>
        </w:numPr>
        <w:spacing w:before="120" w:after="120" w:line="247" w:lineRule="auto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Приложение 2 - </w:t>
      </w:r>
      <w:r w:rsidRPr="00724752">
        <w:rPr>
          <w:rFonts w:asciiTheme="minorHAnsi" w:hAnsiTheme="minorHAnsi" w:cstheme="minorHAnsi"/>
          <w:sz w:val="22"/>
        </w:rPr>
        <w:t xml:space="preserve">«Правила пользования нежилыми помещениями и общедомовым имуществом» </w:t>
      </w:r>
      <w:r>
        <w:rPr>
          <w:rFonts w:asciiTheme="minorHAnsi" w:hAnsiTheme="minorHAnsi" w:cstheme="minorHAnsi"/>
          <w:sz w:val="22"/>
        </w:rPr>
        <w:t xml:space="preserve">от </w:t>
      </w:r>
      <w:r w:rsidRPr="00724752">
        <w:rPr>
          <w:rFonts w:asciiTheme="minorHAnsi" w:hAnsiTheme="minorHAnsi" w:cstheme="minorHAnsi"/>
          <w:sz w:val="22"/>
        </w:rPr>
        <w:t>28 апреля 2023 года</w:t>
      </w:r>
      <w:r>
        <w:rPr>
          <w:rFonts w:asciiTheme="minorHAnsi" w:hAnsiTheme="minorHAnsi" w:cstheme="minorHAnsi"/>
          <w:sz w:val="22"/>
        </w:rPr>
        <w:t>.</w:t>
      </w:r>
    </w:p>
    <w:p w:rsidR="00307503" w:rsidRPr="006207D3" w:rsidRDefault="00307503" w:rsidP="006207D3">
      <w:pPr>
        <w:spacing w:before="120" w:after="120" w:line="247" w:lineRule="auto"/>
        <w:ind w:firstLine="0"/>
        <w:rPr>
          <w:rFonts w:asciiTheme="minorHAnsi" w:hAnsiTheme="minorHAnsi" w:cstheme="minorHAnsi"/>
          <w:sz w:val="22"/>
        </w:rPr>
      </w:pPr>
    </w:p>
    <w:p w:rsidR="0081505B" w:rsidRPr="00412AF2" w:rsidRDefault="0081505B" w:rsidP="00307503">
      <w:pPr>
        <w:pStyle w:val="a6"/>
        <w:spacing w:before="120" w:after="120" w:line="247" w:lineRule="auto"/>
        <w:ind w:left="1250" w:firstLine="0"/>
        <w:contextualSpacing w:val="0"/>
        <w:rPr>
          <w:rFonts w:asciiTheme="minorHAnsi" w:hAnsiTheme="minorHAnsi" w:cstheme="minorHAnsi"/>
          <w:sz w:val="22"/>
        </w:rPr>
      </w:pPr>
    </w:p>
    <w:p w:rsidR="00F135A6" w:rsidRDefault="00D44049" w:rsidP="00DE058B">
      <w:pPr>
        <w:pStyle w:val="2"/>
        <w:spacing w:after="120"/>
        <w:ind w:left="890" w:firstLine="0"/>
        <w:jc w:val="center"/>
        <w:rPr>
          <w:sz w:val="32"/>
          <w:szCs w:val="32"/>
        </w:rPr>
      </w:pPr>
      <w:r w:rsidRPr="00DE058B">
        <w:rPr>
          <w:sz w:val="32"/>
          <w:szCs w:val="32"/>
        </w:rPr>
        <w:t>АДРЕСА, РЕКВИЗИТЫ И ПОДПИСИ СТОРОН</w:t>
      </w:r>
    </w:p>
    <w:p w:rsidR="0081505B" w:rsidRPr="0081505B" w:rsidRDefault="0081505B" w:rsidP="0081505B"/>
    <w:p w:rsidR="00F135A6" w:rsidRPr="00963F9D" w:rsidRDefault="0081505B" w:rsidP="00DE058B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3087286</wp:posOffset>
                </wp:positionH>
                <wp:positionV relativeFrom="paragraph">
                  <wp:posOffset>53975</wp:posOffset>
                </wp:positionV>
                <wp:extent cx="0" cy="5253487"/>
                <wp:effectExtent l="0" t="0" r="19050" b="234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34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0ED6D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pt,4.25pt" to="243.1pt,4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" strokecolor="#d8d8d8 [2732]" strokeweight=".5pt">
                <v:stroke joinstyle="miter"/>
              </v:line>
            </w:pict>
          </mc:Fallback>
        </mc:AlternateContent>
      </w:r>
      <w:r w:rsidR="00D44049" w:rsidRPr="00963F9D">
        <w:rPr>
          <w:rFonts w:asciiTheme="minorHAnsi" w:hAnsiTheme="minorHAnsi" w:cstheme="minorHAnsi"/>
        </w:rPr>
        <w:t xml:space="preserve"> </w:t>
      </w:r>
      <w:r w:rsidR="00D44049" w:rsidRPr="00307503">
        <w:rPr>
          <w:rFonts w:asciiTheme="minorHAnsi" w:hAnsiTheme="minorHAnsi" w:cstheme="minorHAnsi"/>
        </w:rPr>
        <w:t>Товарищество:</w:t>
      </w:r>
      <w:r w:rsidR="00963F9D">
        <w:rPr>
          <w:rFonts w:asciiTheme="minorHAnsi" w:hAnsiTheme="minorHAnsi" w:cstheme="minorHAnsi"/>
          <w:b/>
        </w:rPr>
        <w:t xml:space="preserve"> </w:t>
      </w:r>
      <w:r w:rsidR="00D44049" w:rsidRPr="00963F9D">
        <w:rPr>
          <w:rFonts w:asciiTheme="minorHAnsi" w:hAnsiTheme="minorHAnsi" w:cstheme="minorHAnsi"/>
          <w:b/>
        </w:rPr>
        <w:tab/>
        <w:t xml:space="preserve"> </w:t>
      </w:r>
      <w:r w:rsidR="00D44049" w:rsidRPr="00963F9D">
        <w:rPr>
          <w:rFonts w:asciiTheme="minorHAnsi" w:hAnsiTheme="minorHAnsi" w:cstheme="minorHAnsi"/>
          <w:b/>
        </w:rPr>
        <w:tab/>
        <w:t xml:space="preserve"> </w:t>
      </w:r>
      <w:r w:rsidR="00D44049" w:rsidRPr="00963F9D">
        <w:rPr>
          <w:rFonts w:asciiTheme="minorHAnsi" w:hAnsiTheme="minorHAnsi" w:cstheme="minorHAnsi"/>
          <w:b/>
        </w:rPr>
        <w:tab/>
        <w:t xml:space="preserve"> </w:t>
      </w:r>
      <w:r w:rsidR="00DE058B">
        <w:rPr>
          <w:rFonts w:asciiTheme="minorHAnsi" w:hAnsiTheme="minorHAnsi" w:cstheme="minorHAnsi"/>
          <w:b/>
        </w:rPr>
        <w:tab/>
      </w:r>
      <w:r w:rsidR="00DE058B">
        <w:rPr>
          <w:rFonts w:asciiTheme="minorHAnsi" w:hAnsiTheme="minorHAnsi" w:cstheme="minorHAnsi"/>
          <w:b/>
        </w:rPr>
        <w:tab/>
      </w:r>
      <w:r w:rsidR="00DE058B" w:rsidRPr="00307503">
        <w:rPr>
          <w:rFonts w:asciiTheme="minorHAnsi" w:hAnsiTheme="minorHAnsi" w:cstheme="minorHAnsi"/>
        </w:rPr>
        <w:tab/>
      </w:r>
      <w:r w:rsidR="00D44049" w:rsidRPr="00307503">
        <w:rPr>
          <w:rFonts w:asciiTheme="minorHAnsi" w:hAnsiTheme="minorHAnsi" w:cstheme="minorHAnsi"/>
        </w:rPr>
        <w:t>Собственник (представитель):</w:t>
      </w:r>
      <w:r w:rsidR="00D44049" w:rsidRPr="00963F9D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pPr w:vertAnchor="text" w:horzAnchor="margin" w:tblpY="266"/>
        <w:tblOverlap w:val="never"/>
        <w:tblW w:w="4820" w:type="dxa"/>
        <w:tblInd w:w="0" w:type="dxa"/>
        <w:tblCellMar>
          <w:top w:w="51" w:type="dxa"/>
          <w:right w:w="58" w:type="dxa"/>
        </w:tblCellMar>
        <w:tblLook w:val="04A0" w:firstRow="1" w:lastRow="0" w:firstColumn="1" w:lastColumn="0" w:noHBand="0" w:noVBand="1"/>
      </w:tblPr>
      <w:tblGrid>
        <w:gridCol w:w="1701"/>
        <w:gridCol w:w="3119"/>
      </w:tblGrid>
      <w:tr w:rsidR="00236E64" w:rsidRPr="00963F9D" w:rsidTr="006207D3">
        <w:trPr>
          <w:trHeight w:val="365"/>
        </w:trPr>
        <w:tc>
          <w:tcPr>
            <w:tcW w:w="1701" w:type="dxa"/>
            <w:vAlign w:val="center"/>
          </w:tcPr>
          <w:p w:rsidR="00236E64" w:rsidRPr="00963F9D" w:rsidRDefault="00236E64" w:rsidP="00236E64">
            <w:pPr>
              <w:spacing w:after="120" w:line="259" w:lineRule="auto"/>
              <w:ind w:left="122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963F9D">
              <w:rPr>
                <w:rFonts w:asciiTheme="minorHAnsi" w:hAnsiTheme="minorHAnsi" w:cstheme="minorHAnsi"/>
                <w:sz w:val="20"/>
              </w:rPr>
              <w:t>Наименование:</w:t>
            </w:r>
          </w:p>
        </w:tc>
        <w:tc>
          <w:tcPr>
            <w:tcW w:w="3119" w:type="dxa"/>
            <w:vAlign w:val="center"/>
          </w:tcPr>
          <w:p w:rsidR="00236E64" w:rsidRPr="0081505B" w:rsidRDefault="00236E64" w:rsidP="00236E64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81505B">
              <w:rPr>
                <w:rFonts w:asciiTheme="minorHAnsi" w:hAnsiTheme="minorHAnsi" w:cstheme="minorHAnsi"/>
                <w:sz w:val="20"/>
              </w:rPr>
              <w:t>ТСН «ППРИБРЕЖНЫЙ»</w:t>
            </w:r>
          </w:p>
        </w:tc>
      </w:tr>
      <w:tr w:rsidR="00236E64" w:rsidRPr="00963F9D" w:rsidTr="006207D3">
        <w:trPr>
          <w:trHeight w:val="768"/>
        </w:trPr>
        <w:tc>
          <w:tcPr>
            <w:tcW w:w="1701" w:type="dxa"/>
            <w:vAlign w:val="center"/>
          </w:tcPr>
          <w:p w:rsidR="00236E64" w:rsidRPr="00963F9D" w:rsidRDefault="00236E64" w:rsidP="00236E64">
            <w:pPr>
              <w:spacing w:after="120" w:line="259" w:lineRule="auto"/>
              <w:ind w:left="122" w:firstLine="0"/>
              <w:jc w:val="left"/>
              <w:rPr>
                <w:rFonts w:asciiTheme="minorHAnsi" w:hAnsiTheme="minorHAnsi" w:cstheme="minorHAnsi"/>
              </w:rPr>
            </w:pPr>
            <w:r w:rsidRPr="00963F9D">
              <w:rPr>
                <w:rFonts w:asciiTheme="minorHAnsi" w:hAnsiTheme="minorHAnsi" w:cstheme="minorHAnsi"/>
                <w:sz w:val="20"/>
              </w:rPr>
              <w:t xml:space="preserve">Адрес: </w:t>
            </w:r>
          </w:p>
        </w:tc>
        <w:tc>
          <w:tcPr>
            <w:tcW w:w="3119" w:type="dxa"/>
            <w:vAlign w:val="center"/>
          </w:tcPr>
          <w:p w:rsidR="00236E64" w:rsidRPr="00963F9D" w:rsidRDefault="00236E64" w:rsidP="00DE058B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236E64">
              <w:rPr>
                <w:rFonts w:asciiTheme="minorHAnsi" w:hAnsiTheme="minorHAnsi" w:cstheme="minorHAnsi"/>
                <w:sz w:val="20"/>
              </w:rPr>
              <w:t xml:space="preserve">Респ. Крым, г. Алушта, пгт. Партенит, ул. Прибрежная, д. </w:t>
            </w:r>
            <w:r w:rsidR="00DE058B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236E64" w:rsidRPr="00963F9D" w:rsidTr="006207D3">
        <w:trPr>
          <w:trHeight w:val="286"/>
        </w:trPr>
        <w:tc>
          <w:tcPr>
            <w:tcW w:w="1701" w:type="dxa"/>
            <w:vAlign w:val="center"/>
          </w:tcPr>
          <w:p w:rsidR="00236E64" w:rsidRPr="00963F9D" w:rsidRDefault="00236E64" w:rsidP="00236E64">
            <w:pPr>
              <w:spacing w:after="120" w:line="259" w:lineRule="auto"/>
              <w:ind w:left="122" w:firstLine="0"/>
              <w:jc w:val="left"/>
              <w:rPr>
                <w:rFonts w:asciiTheme="minorHAnsi" w:hAnsiTheme="minorHAnsi" w:cstheme="minorHAnsi"/>
              </w:rPr>
            </w:pPr>
            <w:r w:rsidRPr="00963F9D">
              <w:rPr>
                <w:rFonts w:asciiTheme="minorHAnsi" w:hAnsiTheme="minorHAnsi" w:cstheme="minorHAnsi"/>
                <w:sz w:val="20"/>
              </w:rPr>
              <w:t xml:space="preserve">Адрес эл. почты: </w:t>
            </w:r>
          </w:p>
        </w:tc>
        <w:tc>
          <w:tcPr>
            <w:tcW w:w="3119" w:type="dxa"/>
            <w:vAlign w:val="center"/>
          </w:tcPr>
          <w:p w:rsidR="00236E64" w:rsidRPr="00236E64" w:rsidRDefault="00236E64" w:rsidP="00236E64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tsn</w:t>
            </w:r>
            <w:r w:rsidRPr="00236E64">
              <w:rPr>
                <w:rFonts w:asciiTheme="minorHAnsi" w:hAnsiTheme="minorHAnsi" w:cstheme="minorHAnsi"/>
                <w:sz w:val="20"/>
              </w:rPr>
              <w:t>@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part</w:t>
            </w:r>
            <w:r w:rsidRPr="00236E64">
              <w:rPr>
                <w:rFonts w:asciiTheme="minorHAnsi" w:hAnsiTheme="minorHAnsi" w:cstheme="minorHAnsi"/>
                <w:sz w:val="20"/>
              </w:rPr>
              <w:t>7.</w:t>
            </w:r>
            <w:r w:rsidRPr="00236E64">
              <w:rPr>
                <w:rFonts w:asciiTheme="minorHAnsi" w:hAnsiTheme="minorHAnsi" w:cstheme="minorHAnsi"/>
                <w:sz w:val="20"/>
                <w:lang w:val="en-US"/>
              </w:rPr>
              <w:t>ru</w:t>
            </w:r>
            <w:r w:rsidRPr="00236E6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236E64" w:rsidRPr="00963F9D" w:rsidTr="006207D3">
        <w:trPr>
          <w:trHeight w:val="292"/>
        </w:trPr>
        <w:tc>
          <w:tcPr>
            <w:tcW w:w="1701" w:type="dxa"/>
            <w:vAlign w:val="center"/>
          </w:tcPr>
          <w:p w:rsidR="00236E64" w:rsidRPr="00963F9D" w:rsidRDefault="00236E64" w:rsidP="00236E64">
            <w:pPr>
              <w:spacing w:after="120" w:line="259" w:lineRule="auto"/>
              <w:ind w:left="122" w:firstLine="0"/>
              <w:jc w:val="left"/>
              <w:rPr>
                <w:rFonts w:asciiTheme="minorHAnsi" w:hAnsiTheme="minorHAnsi" w:cstheme="minorHAnsi"/>
              </w:rPr>
            </w:pPr>
            <w:r w:rsidRPr="00963F9D">
              <w:rPr>
                <w:rFonts w:asciiTheme="minorHAnsi" w:hAnsiTheme="minorHAnsi" w:cstheme="minorHAnsi"/>
                <w:sz w:val="20"/>
              </w:rPr>
              <w:t xml:space="preserve">ОГРН: </w:t>
            </w:r>
          </w:p>
        </w:tc>
        <w:tc>
          <w:tcPr>
            <w:tcW w:w="3119" w:type="dxa"/>
            <w:vAlign w:val="center"/>
          </w:tcPr>
          <w:p w:rsidR="00236E64" w:rsidRPr="00236E64" w:rsidRDefault="00236E64" w:rsidP="00236E64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236E64">
              <w:rPr>
                <w:rFonts w:asciiTheme="minorHAnsi" w:hAnsiTheme="minorHAnsi" w:cstheme="minorHAnsi"/>
                <w:sz w:val="20"/>
              </w:rPr>
              <w:t>1159102069455</w:t>
            </w:r>
          </w:p>
        </w:tc>
      </w:tr>
      <w:tr w:rsidR="00236E64" w:rsidRPr="00963F9D" w:rsidTr="006207D3">
        <w:trPr>
          <w:trHeight w:val="290"/>
        </w:trPr>
        <w:tc>
          <w:tcPr>
            <w:tcW w:w="1701" w:type="dxa"/>
            <w:vAlign w:val="center"/>
          </w:tcPr>
          <w:p w:rsidR="00236E64" w:rsidRPr="00963F9D" w:rsidRDefault="00236E64" w:rsidP="00236E64">
            <w:pPr>
              <w:spacing w:after="120" w:line="259" w:lineRule="auto"/>
              <w:ind w:left="122" w:firstLine="0"/>
              <w:jc w:val="left"/>
              <w:rPr>
                <w:rFonts w:asciiTheme="minorHAnsi" w:hAnsiTheme="minorHAnsi" w:cstheme="minorHAnsi"/>
              </w:rPr>
            </w:pPr>
            <w:r w:rsidRPr="00963F9D">
              <w:rPr>
                <w:rFonts w:asciiTheme="minorHAnsi" w:hAnsiTheme="minorHAnsi" w:cstheme="minorHAnsi"/>
                <w:sz w:val="20"/>
              </w:rPr>
              <w:t xml:space="preserve">ИНН: </w:t>
            </w:r>
          </w:p>
        </w:tc>
        <w:tc>
          <w:tcPr>
            <w:tcW w:w="3119" w:type="dxa"/>
            <w:vAlign w:val="center"/>
          </w:tcPr>
          <w:p w:rsidR="00236E64" w:rsidRPr="00236E64" w:rsidRDefault="00236E64" w:rsidP="00236E64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236E64">
              <w:rPr>
                <w:rFonts w:asciiTheme="minorHAnsi" w:hAnsiTheme="minorHAnsi" w:cstheme="minorHAnsi"/>
                <w:sz w:val="20"/>
              </w:rPr>
              <w:t>9101008700</w:t>
            </w:r>
          </w:p>
        </w:tc>
      </w:tr>
      <w:tr w:rsidR="00236E64" w:rsidRPr="00963F9D" w:rsidTr="006207D3">
        <w:trPr>
          <w:trHeight w:val="290"/>
        </w:trPr>
        <w:tc>
          <w:tcPr>
            <w:tcW w:w="1701" w:type="dxa"/>
            <w:vAlign w:val="center"/>
          </w:tcPr>
          <w:p w:rsidR="00236E64" w:rsidRPr="00963F9D" w:rsidRDefault="00236E64" w:rsidP="00236E64">
            <w:pPr>
              <w:spacing w:after="120" w:line="259" w:lineRule="auto"/>
              <w:ind w:left="122" w:firstLine="0"/>
              <w:jc w:val="left"/>
              <w:rPr>
                <w:rFonts w:asciiTheme="minorHAnsi" w:hAnsiTheme="minorHAnsi" w:cstheme="minorHAnsi"/>
              </w:rPr>
            </w:pPr>
            <w:r w:rsidRPr="00963F9D">
              <w:rPr>
                <w:rFonts w:asciiTheme="minorHAnsi" w:hAnsiTheme="minorHAnsi" w:cstheme="minorHAnsi"/>
                <w:sz w:val="20"/>
              </w:rPr>
              <w:t xml:space="preserve">Р/с: </w:t>
            </w:r>
          </w:p>
        </w:tc>
        <w:tc>
          <w:tcPr>
            <w:tcW w:w="3119" w:type="dxa"/>
            <w:vAlign w:val="center"/>
          </w:tcPr>
          <w:p w:rsidR="00236E64" w:rsidRPr="00963F9D" w:rsidRDefault="00236E64" w:rsidP="00236E64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963F9D">
              <w:rPr>
                <w:rFonts w:asciiTheme="minorHAnsi" w:hAnsiTheme="minorHAnsi" w:cstheme="minorHAnsi"/>
                <w:sz w:val="20"/>
              </w:rPr>
              <w:t>40703810</w:t>
            </w:r>
            <w:r>
              <w:rPr>
                <w:rFonts w:asciiTheme="minorHAnsi" w:hAnsiTheme="minorHAnsi" w:cstheme="minorHAnsi"/>
                <w:sz w:val="20"/>
              </w:rPr>
              <w:t>740480000272</w:t>
            </w:r>
          </w:p>
        </w:tc>
      </w:tr>
      <w:tr w:rsidR="00236E64" w:rsidRPr="00963F9D" w:rsidTr="006207D3">
        <w:trPr>
          <w:trHeight w:val="511"/>
        </w:trPr>
        <w:tc>
          <w:tcPr>
            <w:tcW w:w="1701" w:type="dxa"/>
            <w:vAlign w:val="center"/>
          </w:tcPr>
          <w:p w:rsidR="00236E64" w:rsidRPr="00963F9D" w:rsidRDefault="00236E64" w:rsidP="00236E64">
            <w:pPr>
              <w:spacing w:after="120" w:line="259" w:lineRule="auto"/>
              <w:ind w:left="122" w:firstLine="0"/>
              <w:jc w:val="left"/>
              <w:rPr>
                <w:rFonts w:asciiTheme="minorHAnsi" w:hAnsiTheme="minorHAnsi" w:cstheme="minorHAnsi"/>
              </w:rPr>
            </w:pPr>
            <w:r w:rsidRPr="00963F9D">
              <w:rPr>
                <w:rFonts w:asciiTheme="minorHAnsi" w:hAnsiTheme="minorHAnsi" w:cstheme="minorHAnsi"/>
                <w:sz w:val="20"/>
              </w:rPr>
              <w:t xml:space="preserve">Банк: </w:t>
            </w:r>
          </w:p>
        </w:tc>
        <w:tc>
          <w:tcPr>
            <w:tcW w:w="3119" w:type="dxa"/>
            <w:vAlign w:val="center"/>
          </w:tcPr>
          <w:p w:rsidR="00236E64" w:rsidRPr="00963F9D" w:rsidRDefault="00236E64" w:rsidP="00236E64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РНКБ</w:t>
            </w:r>
            <w:r w:rsidR="00724752">
              <w:rPr>
                <w:rFonts w:asciiTheme="minorHAnsi" w:hAnsiTheme="minorHAnsi" w:cstheme="minorHAnsi"/>
                <w:sz w:val="20"/>
              </w:rPr>
              <w:t xml:space="preserve"> (ПАО)</w:t>
            </w:r>
          </w:p>
        </w:tc>
      </w:tr>
      <w:tr w:rsidR="00236E64" w:rsidRPr="00963F9D" w:rsidTr="006207D3">
        <w:trPr>
          <w:trHeight w:val="292"/>
        </w:trPr>
        <w:tc>
          <w:tcPr>
            <w:tcW w:w="1701" w:type="dxa"/>
            <w:vAlign w:val="center"/>
          </w:tcPr>
          <w:p w:rsidR="00236E64" w:rsidRPr="00963F9D" w:rsidRDefault="00236E64" w:rsidP="00236E64">
            <w:pPr>
              <w:spacing w:after="120" w:line="259" w:lineRule="auto"/>
              <w:ind w:left="122" w:firstLine="0"/>
              <w:jc w:val="left"/>
              <w:rPr>
                <w:rFonts w:asciiTheme="minorHAnsi" w:hAnsiTheme="minorHAnsi" w:cstheme="minorHAnsi"/>
              </w:rPr>
            </w:pPr>
            <w:r w:rsidRPr="00963F9D">
              <w:rPr>
                <w:rFonts w:asciiTheme="minorHAnsi" w:hAnsiTheme="minorHAnsi" w:cstheme="minorHAnsi"/>
                <w:sz w:val="20"/>
              </w:rPr>
              <w:t xml:space="preserve">К/с: </w:t>
            </w:r>
          </w:p>
        </w:tc>
        <w:tc>
          <w:tcPr>
            <w:tcW w:w="3119" w:type="dxa"/>
            <w:vAlign w:val="center"/>
          </w:tcPr>
          <w:p w:rsidR="00236E64" w:rsidRPr="00963F9D" w:rsidRDefault="00236E64" w:rsidP="00236E64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963F9D">
              <w:rPr>
                <w:rFonts w:asciiTheme="minorHAnsi" w:hAnsiTheme="minorHAnsi" w:cstheme="minorHAnsi"/>
                <w:sz w:val="20"/>
              </w:rPr>
              <w:t>3010181</w:t>
            </w:r>
            <w:r>
              <w:rPr>
                <w:rFonts w:asciiTheme="minorHAnsi" w:hAnsiTheme="minorHAnsi" w:cstheme="minorHAnsi"/>
                <w:sz w:val="20"/>
              </w:rPr>
              <w:t>0335100000607</w:t>
            </w:r>
            <w:r w:rsidRPr="00963F9D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236E64" w:rsidRPr="00963F9D" w:rsidTr="006207D3">
        <w:trPr>
          <w:trHeight w:val="286"/>
        </w:trPr>
        <w:tc>
          <w:tcPr>
            <w:tcW w:w="1701" w:type="dxa"/>
            <w:vAlign w:val="center"/>
          </w:tcPr>
          <w:p w:rsidR="00236E64" w:rsidRPr="00963F9D" w:rsidRDefault="00236E64" w:rsidP="00236E64">
            <w:pPr>
              <w:spacing w:after="120" w:line="259" w:lineRule="auto"/>
              <w:ind w:left="122" w:firstLine="0"/>
              <w:jc w:val="left"/>
              <w:rPr>
                <w:rFonts w:asciiTheme="minorHAnsi" w:hAnsiTheme="minorHAnsi" w:cstheme="minorHAnsi"/>
              </w:rPr>
            </w:pPr>
            <w:r w:rsidRPr="00963F9D">
              <w:rPr>
                <w:rFonts w:asciiTheme="minorHAnsi" w:hAnsiTheme="minorHAnsi" w:cstheme="minorHAnsi"/>
                <w:sz w:val="20"/>
              </w:rPr>
              <w:t xml:space="preserve">БИК: </w:t>
            </w:r>
          </w:p>
        </w:tc>
        <w:tc>
          <w:tcPr>
            <w:tcW w:w="3119" w:type="dxa"/>
            <w:vAlign w:val="center"/>
          </w:tcPr>
          <w:p w:rsidR="006675F9" w:rsidRPr="006675F9" w:rsidRDefault="00236E64" w:rsidP="00236E64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963F9D">
              <w:rPr>
                <w:rFonts w:asciiTheme="minorHAnsi" w:hAnsiTheme="minorHAnsi" w:cstheme="minorHAnsi"/>
                <w:sz w:val="20"/>
              </w:rPr>
              <w:t>04</w:t>
            </w:r>
            <w:r>
              <w:rPr>
                <w:rFonts w:asciiTheme="minorHAnsi" w:hAnsiTheme="minorHAnsi" w:cstheme="minorHAnsi"/>
                <w:sz w:val="20"/>
              </w:rPr>
              <w:t>3510607</w:t>
            </w:r>
          </w:p>
        </w:tc>
      </w:tr>
    </w:tbl>
    <w:tbl>
      <w:tblPr>
        <w:tblStyle w:val="TableGrid"/>
        <w:tblpPr w:vertAnchor="text" w:horzAnchor="page" w:tblpX="6127" w:tblpY="240"/>
        <w:tblOverlap w:val="never"/>
        <w:tblW w:w="4536" w:type="dxa"/>
        <w:tblInd w:w="0" w:type="dxa"/>
        <w:tblCellMar>
          <w:top w:w="51" w:type="dxa"/>
          <w:right w:w="58" w:type="dxa"/>
        </w:tblCellMar>
        <w:tblLook w:val="04A0" w:firstRow="1" w:lastRow="0" w:firstColumn="1" w:lastColumn="0" w:noHBand="0" w:noVBand="1"/>
      </w:tblPr>
      <w:tblGrid>
        <w:gridCol w:w="1741"/>
        <w:gridCol w:w="2795"/>
      </w:tblGrid>
      <w:tr w:rsidR="006207D3" w:rsidRPr="00963F9D" w:rsidTr="006207D3">
        <w:trPr>
          <w:trHeight w:val="365"/>
        </w:trPr>
        <w:tc>
          <w:tcPr>
            <w:tcW w:w="1741" w:type="dxa"/>
            <w:vAlign w:val="center"/>
          </w:tcPr>
          <w:p w:rsidR="006207D3" w:rsidRDefault="006207D3" w:rsidP="006207D3">
            <w:pPr>
              <w:spacing w:after="120" w:line="259" w:lineRule="auto"/>
              <w:ind w:left="122" w:hanging="12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Ф.И.О</w:t>
            </w:r>
            <w:r w:rsidRPr="00963F9D">
              <w:rPr>
                <w:rFonts w:asciiTheme="minorHAnsi" w:hAnsiTheme="minorHAnsi" w:cstheme="minorHAnsi"/>
                <w:sz w:val="20"/>
              </w:rPr>
              <w:t>:</w:t>
            </w:r>
          </w:p>
          <w:p w:rsidR="006207D3" w:rsidRPr="00963F9D" w:rsidRDefault="006207D3" w:rsidP="006207D3">
            <w:pPr>
              <w:spacing w:after="120" w:line="259" w:lineRule="auto"/>
              <w:ind w:left="122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95" w:type="dxa"/>
            <w:vAlign w:val="center"/>
          </w:tcPr>
          <w:p w:rsidR="006207D3" w:rsidRPr="00236E64" w:rsidRDefault="006207D3" w:rsidP="006207D3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07D3" w:rsidRPr="00963F9D" w:rsidTr="006207D3">
        <w:trPr>
          <w:trHeight w:val="768"/>
        </w:trPr>
        <w:tc>
          <w:tcPr>
            <w:tcW w:w="1741" w:type="dxa"/>
            <w:vAlign w:val="center"/>
          </w:tcPr>
          <w:p w:rsidR="006207D3" w:rsidRDefault="006207D3" w:rsidP="006207D3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963F9D">
              <w:rPr>
                <w:rFonts w:asciiTheme="minorHAnsi" w:hAnsiTheme="minorHAnsi" w:cstheme="minorHAnsi"/>
                <w:sz w:val="20"/>
              </w:rPr>
              <w:t xml:space="preserve">Адрес: </w:t>
            </w:r>
          </w:p>
          <w:p w:rsidR="006207D3" w:rsidRDefault="006207D3" w:rsidP="006207D3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6207D3" w:rsidRPr="00963F9D" w:rsidRDefault="006207D3" w:rsidP="006207D3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95" w:type="dxa"/>
            <w:vAlign w:val="center"/>
          </w:tcPr>
          <w:p w:rsidR="006207D3" w:rsidRPr="00963F9D" w:rsidRDefault="006207D3" w:rsidP="006207D3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9B37DB">
              <w:rPr>
                <w:rFonts w:asciiTheme="minorHAnsi" w:hAnsiTheme="minorHAnsi" w:cstheme="minorHAnsi"/>
                <w:color w:val="FFFFFF" w:themeColor="background1"/>
                <w:sz w:val="20"/>
              </w:rPr>
              <w:t>1111111111111111111 111111111111111111111111111 1</w:t>
            </w:r>
          </w:p>
        </w:tc>
      </w:tr>
      <w:tr w:rsidR="006207D3" w:rsidRPr="00963F9D" w:rsidTr="006207D3">
        <w:trPr>
          <w:trHeight w:val="290"/>
        </w:trPr>
        <w:tc>
          <w:tcPr>
            <w:tcW w:w="1741" w:type="dxa"/>
            <w:vAlign w:val="center"/>
          </w:tcPr>
          <w:p w:rsidR="006207D3" w:rsidRDefault="006207D3" w:rsidP="006207D3">
            <w:pPr>
              <w:spacing w:after="120" w:line="259" w:lineRule="auto"/>
              <w:ind w:left="122" w:hanging="12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Тел.</w:t>
            </w:r>
            <w:r w:rsidRPr="00963F9D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:rsidR="006207D3" w:rsidRPr="00963F9D" w:rsidRDefault="006207D3" w:rsidP="006207D3">
            <w:pPr>
              <w:spacing w:after="120" w:line="259" w:lineRule="auto"/>
              <w:ind w:hanging="122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95" w:type="dxa"/>
            <w:vAlign w:val="center"/>
          </w:tcPr>
          <w:p w:rsidR="006207D3" w:rsidRPr="00963F9D" w:rsidRDefault="006207D3" w:rsidP="006207D3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963F9D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6207D3" w:rsidRPr="00963F9D" w:rsidTr="006207D3">
        <w:trPr>
          <w:trHeight w:val="286"/>
        </w:trPr>
        <w:tc>
          <w:tcPr>
            <w:tcW w:w="1741" w:type="dxa"/>
            <w:vAlign w:val="center"/>
          </w:tcPr>
          <w:p w:rsidR="006207D3" w:rsidRDefault="006207D3" w:rsidP="006207D3">
            <w:pPr>
              <w:spacing w:after="120" w:line="259" w:lineRule="auto"/>
              <w:ind w:left="122" w:hanging="122"/>
              <w:jc w:val="left"/>
              <w:rPr>
                <w:rFonts w:asciiTheme="minorHAnsi" w:hAnsiTheme="minorHAnsi" w:cstheme="minorHAnsi"/>
                <w:sz w:val="20"/>
              </w:rPr>
            </w:pPr>
            <w:r w:rsidRPr="00963F9D">
              <w:rPr>
                <w:rFonts w:asciiTheme="minorHAnsi" w:hAnsiTheme="minorHAnsi" w:cstheme="minorHAnsi"/>
                <w:sz w:val="20"/>
              </w:rPr>
              <w:t>Адрес эл. почты:</w:t>
            </w:r>
          </w:p>
          <w:p w:rsidR="006207D3" w:rsidRPr="00963F9D" w:rsidRDefault="006207D3" w:rsidP="006207D3">
            <w:pPr>
              <w:spacing w:after="120" w:line="259" w:lineRule="auto"/>
              <w:ind w:left="122" w:hanging="122"/>
              <w:jc w:val="left"/>
              <w:rPr>
                <w:rFonts w:asciiTheme="minorHAnsi" w:hAnsiTheme="minorHAnsi" w:cstheme="minorHAnsi"/>
              </w:rPr>
            </w:pPr>
            <w:r w:rsidRPr="00963F9D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:rsidR="006207D3" w:rsidRPr="00236E64" w:rsidRDefault="006207D3" w:rsidP="006207D3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07D3" w:rsidRPr="00963F9D" w:rsidTr="006207D3">
        <w:trPr>
          <w:trHeight w:val="1050"/>
        </w:trPr>
        <w:tc>
          <w:tcPr>
            <w:tcW w:w="1741" w:type="dxa"/>
            <w:vAlign w:val="center"/>
          </w:tcPr>
          <w:p w:rsidR="006207D3" w:rsidRDefault="006207D3" w:rsidP="006207D3">
            <w:pPr>
              <w:spacing w:after="120" w:line="259" w:lineRule="auto"/>
              <w:ind w:left="122" w:hanging="122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Паспорт</w:t>
            </w:r>
            <w:r w:rsidRPr="00963F9D">
              <w:rPr>
                <w:rFonts w:asciiTheme="minorHAnsi" w:hAnsiTheme="minorHAnsi" w:cstheme="minorHAnsi"/>
                <w:sz w:val="20"/>
              </w:rPr>
              <w:t>:</w:t>
            </w:r>
          </w:p>
          <w:p w:rsidR="006207D3" w:rsidRPr="00963F9D" w:rsidRDefault="006207D3" w:rsidP="006207D3">
            <w:pPr>
              <w:spacing w:after="120" w:line="259" w:lineRule="auto"/>
              <w:ind w:left="122" w:hanging="122"/>
              <w:jc w:val="left"/>
              <w:rPr>
                <w:rFonts w:asciiTheme="minorHAnsi" w:hAnsiTheme="minorHAnsi" w:cstheme="minorHAnsi"/>
              </w:rPr>
            </w:pPr>
            <w:r w:rsidRPr="00963F9D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:rsidR="006207D3" w:rsidRPr="00236E64" w:rsidRDefault="006207D3" w:rsidP="006207D3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135A6" w:rsidRDefault="00F135A6" w:rsidP="00DE058B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</w:p>
    <w:p w:rsidR="006675F9" w:rsidRDefault="006675F9" w:rsidP="00DE058B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</w:p>
    <w:p w:rsidR="006675F9" w:rsidRDefault="006675F9" w:rsidP="00DE058B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</w:p>
    <w:p w:rsidR="006675F9" w:rsidRDefault="006675F9" w:rsidP="00DE058B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</w:p>
    <w:p w:rsidR="006675F9" w:rsidRDefault="006675F9" w:rsidP="00DE058B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</w:p>
    <w:p w:rsidR="006675F9" w:rsidRDefault="006675F9" w:rsidP="00DE058B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</w:p>
    <w:p w:rsidR="006675F9" w:rsidRDefault="006675F9" w:rsidP="00DE058B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</w:p>
    <w:p w:rsidR="006675F9" w:rsidRDefault="006675F9" w:rsidP="00DE058B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</w:p>
    <w:p w:rsidR="006675F9" w:rsidRDefault="006675F9" w:rsidP="00DE058B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</w:p>
    <w:p w:rsidR="006675F9" w:rsidRDefault="006675F9" w:rsidP="00DE058B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</w:p>
    <w:p w:rsidR="006675F9" w:rsidRDefault="006675F9" w:rsidP="00DE058B">
      <w:pPr>
        <w:spacing w:after="120" w:line="259" w:lineRule="auto"/>
        <w:ind w:firstLine="0"/>
        <w:jc w:val="left"/>
        <w:rPr>
          <w:rFonts w:asciiTheme="minorHAnsi" w:hAnsiTheme="minorHAnsi" w:cstheme="minorHAnsi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20"/>
      </w:tblGrid>
      <w:tr w:rsidR="006675F9" w:rsidTr="006207D3">
        <w:tc>
          <w:tcPr>
            <w:tcW w:w="5103" w:type="dxa"/>
          </w:tcPr>
          <w:p w:rsidR="006675F9" w:rsidRDefault="006675F9" w:rsidP="006675F9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Дата:</w:t>
            </w:r>
          </w:p>
          <w:p w:rsidR="006675F9" w:rsidRDefault="001F1955" w:rsidP="006675F9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Пивень И.А.</w:t>
            </w:r>
            <w:r w:rsidR="006675F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1F1955" w:rsidRDefault="001F1955" w:rsidP="006675F9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675F9" w:rsidRDefault="0081505B" w:rsidP="00DE058B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675F9">
              <w:rPr>
                <w:rFonts w:asciiTheme="minorHAnsi" w:hAnsiTheme="minorHAnsi" w:cstheme="minorHAnsi"/>
                <w:sz w:val="20"/>
                <w:szCs w:val="20"/>
              </w:rPr>
              <w:t>Подпись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="006675F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</w:t>
            </w:r>
            <w:r w:rsidR="004C7B05">
              <w:rPr>
                <w:rFonts w:asciiTheme="minorHAnsi" w:hAnsiTheme="minorHAnsi" w:cstheme="minorHAnsi"/>
                <w:sz w:val="20"/>
                <w:szCs w:val="20"/>
              </w:rPr>
              <w:t xml:space="preserve">      М.П.</w:t>
            </w:r>
          </w:p>
        </w:tc>
        <w:tc>
          <w:tcPr>
            <w:tcW w:w="5120" w:type="dxa"/>
          </w:tcPr>
          <w:p w:rsidR="006675F9" w:rsidRDefault="006675F9" w:rsidP="00DE058B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Дата:</w:t>
            </w:r>
          </w:p>
          <w:p w:rsidR="006675F9" w:rsidRDefault="006675F9" w:rsidP="00DE058B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ФИО собственника:</w:t>
            </w:r>
          </w:p>
          <w:p w:rsidR="006675F9" w:rsidRDefault="006675F9" w:rsidP="00DE058B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675F9" w:rsidRDefault="006675F9" w:rsidP="00DE058B">
            <w:pPr>
              <w:spacing w:after="12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675F9">
              <w:rPr>
                <w:rFonts w:asciiTheme="minorHAnsi" w:hAnsiTheme="minorHAnsi" w:cstheme="minorHAnsi"/>
                <w:sz w:val="20"/>
                <w:szCs w:val="20"/>
              </w:rPr>
              <w:t>Подпись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                                          </w:t>
            </w:r>
          </w:p>
        </w:tc>
      </w:tr>
    </w:tbl>
    <w:p w:rsidR="006675F9" w:rsidRDefault="006675F9" w:rsidP="004C7B05">
      <w:pPr>
        <w:spacing w:after="120" w:line="259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sectPr w:rsidR="006675F9" w:rsidSect="00B13BB3">
      <w:footerReference w:type="even" r:id="rId8"/>
      <w:footerReference w:type="default" r:id="rId9"/>
      <w:footerReference w:type="first" r:id="rId10"/>
      <w:pgSz w:w="11900" w:h="16840"/>
      <w:pgMar w:top="709" w:right="701" w:bottom="1135" w:left="966" w:header="227" w:footer="24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D0" w:rsidRDefault="00E343D0">
      <w:pPr>
        <w:spacing w:after="0" w:line="240" w:lineRule="auto"/>
      </w:pPr>
      <w:r>
        <w:separator/>
      </w:r>
    </w:p>
  </w:endnote>
  <w:endnote w:type="continuationSeparator" w:id="0">
    <w:p w:rsidR="00E343D0" w:rsidRDefault="00E3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49" w:rsidRDefault="00D44049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5B" w:rsidRDefault="0081505B">
    <w:pPr>
      <w:pStyle w:val="a9"/>
      <w:jc w:val="right"/>
    </w:pPr>
    <w:r>
      <w:t xml:space="preserve">Страница </w:t>
    </w:r>
    <w:sdt>
      <w:sdtPr>
        <w:id w:val="-17036281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0D91">
          <w:rPr>
            <w:noProof/>
          </w:rPr>
          <w:t>1</w:t>
        </w:r>
        <w:r>
          <w:fldChar w:fldCharType="end"/>
        </w:r>
      </w:sdtContent>
    </w:sdt>
    <w:r>
      <w:t xml:space="preserve"> из 7</w:t>
    </w:r>
  </w:p>
  <w:p w:rsidR="00D44049" w:rsidRDefault="00D44049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49" w:rsidRDefault="00D44049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D0" w:rsidRDefault="00E343D0">
      <w:pPr>
        <w:spacing w:after="0" w:line="240" w:lineRule="auto"/>
      </w:pPr>
      <w:r>
        <w:separator/>
      </w:r>
    </w:p>
  </w:footnote>
  <w:footnote w:type="continuationSeparator" w:id="0">
    <w:p w:rsidR="00E343D0" w:rsidRDefault="00E34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0A70"/>
    <w:multiLevelType w:val="hybridMultilevel"/>
    <w:tmpl w:val="5812277C"/>
    <w:lvl w:ilvl="0" w:tplc="2506E2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CB55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EE1D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8750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266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6339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C222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0587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E267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B69A0"/>
    <w:multiLevelType w:val="hybridMultilevel"/>
    <w:tmpl w:val="B3D237DE"/>
    <w:lvl w:ilvl="0" w:tplc="C7941C2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C28C2">
      <w:start w:val="1"/>
      <w:numFmt w:val="lowerLetter"/>
      <w:lvlText w:val="%2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A392A">
      <w:start w:val="1"/>
      <w:numFmt w:val="lowerRoman"/>
      <w:lvlText w:val="%3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C2F34">
      <w:start w:val="1"/>
      <w:numFmt w:val="decimal"/>
      <w:lvlText w:val="%4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CFA4">
      <w:start w:val="1"/>
      <w:numFmt w:val="lowerLetter"/>
      <w:lvlText w:val="%5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49F9A">
      <w:start w:val="1"/>
      <w:numFmt w:val="lowerRoman"/>
      <w:lvlText w:val="%6"/>
      <w:lvlJc w:val="left"/>
      <w:pPr>
        <w:ind w:left="6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4F52A">
      <w:start w:val="1"/>
      <w:numFmt w:val="decimal"/>
      <w:lvlText w:val="%7"/>
      <w:lvlJc w:val="left"/>
      <w:pPr>
        <w:ind w:left="7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A5EBE">
      <w:start w:val="1"/>
      <w:numFmt w:val="lowerLetter"/>
      <w:lvlText w:val="%8"/>
      <w:lvlJc w:val="left"/>
      <w:pPr>
        <w:ind w:left="8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CDA3E">
      <w:start w:val="1"/>
      <w:numFmt w:val="lowerRoman"/>
      <w:lvlText w:val="%9"/>
      <w:lvlJc w:val="left"/>
      <w:pPr>
        <w:ind w:left="9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87046"/>
    <w:multiLevelType w:val="multilevel"/>
    <w:tmpl w:val="ED0A5C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0830E5"/>
    <w:multiLevelType w:val="hybridMultilevel"/>
    <w:tmpl w:val="13829F3C"/>
    <w:lvl w:ilvl="0" w:tplc="613A4F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CD32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70D47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56801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C8792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C2F7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8DF0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0A86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8AEA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81694B"/>
    <w:multiLevelType w:val="multilevel"/>
    <w:tmpl w:val="FA88CBCE"/>
    <w:lvl w:ilvl="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0" w:hanging="1800"/>
      </w:pPr>
      <w:rPr>
        <w:rFonts w:hint="default"/>
      </w:rPr>
    </w:lvl>
  </w:abstractNum>
  <w:abstractNum w:abstractNumId="5" w15:restartNumberingAfterBreak="0">
    <w:nsid w:val="5FE81882"/>
    <w:multiLevelType w:val="multilevel"/>
    <w:tmpl w:val="F04A0A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2E74B5" w:themeColor="accent1" w:themeShade="BF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  <w:color w:val="22272F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  <w:color w:val="22272F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/>
        <w:color w:val="22272F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  <w:color w:val="22272F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  <w:color w:val="22272F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  <w:color w:val="22272F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  <w:color w:val="22272F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  <w:color w:val="22272F"/>
      </w:rPr>
    </w:lvl>
  </w:abstractNum>
  <w:abstractNum w:abstractNumId="6" w15:restartNumberingAfterBreak="0">
    <w:nsid w:val="618D38C9"/>
    <w:multiLevelType w:val="hybridMultilevel"/>
    <w:tmpl w:val="5008A2A2"/>
    <w:lvl w:ilvl="0" w:tplc="A65482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E0F9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4C9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4016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0777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8287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EF66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2BEE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6231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6B3C64"/>
    <w:multiLevelType w:val="multilevel"/>
    <w:tmpl w:val="FA88CBCE"/>
    <w:lvl w:ilvl="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0" w:hanging="1800"/>
      </w:pPr>
      <w:rPr>
        <w:rFonts w:hint="default"/>
      </w:rPr>
    </w:lvl>
  </w:abstractNum>
  <w:abstractNum w:abstractNumId="8" w15:restartNumberingAfterBreak="0">
    <w:nsid w:val="707348C9"/>
    <w:multiLevelType w:val="hybridMultilevel"/>
    <w:tmpl w:val="1AB4D042"/>
    <w:lvl w:ilvl="0" w:tplc="F94C66C2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249AE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218D2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8467E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86E6C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CAA0C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82B0C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2708E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80998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203FB8"/>
    <w:multiLevelType w:val="multilevel"/>
    <w:tmpl w:val="879CDD3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E3009C"/>
    <w:multiLevelType w:val="hybridMultilevel"/>
    <w:tmpl w:val="05025C30"/>
    <w:lvl w:ilvl="0" w:tplc="015471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88B4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A97C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0AA9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C14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067B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FC98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C8D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A6A9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E62FEA"/>
    <w:multiLevelType w:val="multilevel"/>
    <w:tmpl w:val="E41227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A6"/>
    <w:rsid w:val="001736B7"/>
    <w:rsid w:val="001A141E"/>
    <w:rsid w:val="001C1668"/>
    <w:rsid w:val="001F1955"/>
    <w:rsid w:val="00236E64"/>
    <w:rsid w:val="0027606C"/>
    <w:rsid w:val="002950CF"/>
    <w:rsid w:val="002C60B2"/>
    <w:rsid w:val="00307503"/>
    <w:rsid w:val="0033328B"/>
    <w:rsid w:val="003A3280"/>
    <w:rsid w:val="00412AF2"/>
    <w:rsid w:val="004B0D91"/>
    <w:rsid w:val="004C7B05"/>
    <w:rsid w:val="00583138"/>
    <w:rsid w:val="00604668"/>
    <w:rsid w:val="006207D3"/>
    <w:rsid w:val="006675F9"/>
    <w:rsid w:val="00724752"/>
    <w:rsid w:val="0080372A"/>
    <w:rsid w:val="0081505B"/>
    <w:rsid w:val="008D33E1"/>
    <w:rsid w:val="00963F9D"/>
    <w:rsid w:val="009B37DB"/>
    <w:rsid w:val="00A755BD"/>
    <w:rsid w:val="00A80009"/>
    <w:rsid w:val="00B13BB3"/>
    <w:rsid w:val="00B20364"/>
    <w:rsid w:val="00B21D81"/>
    <w:rsid w:val="00CE6C10"/>
    <w:rsid w:val="00D44049"/>
    <w:rsid w:val="00D80783"/>
    <w:rsid w:val="00D84B22"/>
    <w:rsid w:val="00DE058B"/>
    <w:rsid w:val="00E26DA1"/>
    <w:rsid w:val="00E343D0"/>
    <w:rsid w:val="00ED4048"/>
    <w:rsid w:val="00F135A6"/>
    <w:rsid w:val="00F73003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38E39"/>
  <w15:docId w15:val="{068BB144-101A-42A9-BBB4-67617186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1" w:line="248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63F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63F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963F9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Microsoft Sans Serif" w:eastAsia="Microsoft Sans Serif" w:hAnsi="Microsoft Sans Serif" w:cs="Microsoft Sans Serif"/>
      <w:color w:val="auto"/>
      <w:sz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63F9D"/>
    <w:rPr>
      <w:rFonts w:ascii="Microsoft Sans Serif" w:eastAsia="Microsoft Sans Serif" w:hAnsi="Microsoft Sans Serif" w:cs="Microsoft Sans Serif"/>
      <w:lang w:eastAsia="en-US"/>
    </w:rPr>
  </w:style>
  <w:style w:type="table" w:styleId="a5">
    <w:name w:val="Table Grid"/>
    <w:basedOn w:val="a1"/>
    <w:uiPriority w:val="39"/>
    <w:rsid w:val="00ED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32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15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505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81505B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81505B"/>
    <w:rPr>
      <w:rFonts w:cs="Times New Roman"/>
    </w:rPr>
  </w:style>
  <w:style w:type="paragraph" w:customStyle="1" w:styleId="s1">
    <w:name w:val="s_1"/>
    <w:basedOn w:val="a"/>
    <w:rsid w:val="006207D3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cp:lastModifiedBy>Пользователь</cp:lastModifiedBy>
  <cp:revision>5</cp:revision>
  <cp:lastPrinted>2024-04-02T17:25:00Z</cp:lastPrinted>
  <dcterms:created xsi:type="dcterms:W3CDTF">2024-04-02T17:12:00Z</dcterms:created>
  <dcterms:modified xsi:type="dcterms:W3CDTF">2024-04-02T17:26:00Z</dcterms:modified>
</cp:coreProperties>
</file>